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8" w:type="dxa"/>
        <w:jc w:val="center"/>
        <w:tblInd w:w="-4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82"/>
        <w:gridCol w:w="1579"/>
        <w:gridCol w:w="35"/>
        <w:gridCol w:w="3652"/>
      </w:tblGrid>
      <w:tr w:rsidR="00FD26BA" w:rsidRPr="009B6E18" w:rsidTr="00D335A7">
        <w:trPr>
          <w:cantSplit/>
          <w:trHeight w:val="1559"/>
          <w:jc w:val="center"/>
        </w:trPr>
        <w:tc>
          <w:tcPr>
            <w:tcW w:w="4582" w:type="dxa"/>
          </w:tcPr>
          <w:p w:rsidR="00FD26BA" w:rsidRPr="009B6E18" w:rsidRDefault="00FD26BA" w:rsidP="00D335A7">
            <w:pPr>
              <w:pStyle w:val="5"/>
              <w:spacing w:line="240" w:lineRule="auto"/>
              <w:ind w:left="284" w:hanging="284"/>
              <w:rPr>
                <w:szCs w:val="18"/>
              </w:rPr>
            </w:pPr>
            <w:r w:rsidRPr="009B6E18">
              <w:rPr>
                <w:szCs w:val="18"/>
              </w:rPr>
              <w:t>УПРАВЛЕНИЕ</w:t>
            </w:r>
          </w:p>
          <w:p w:rsidR="00FD26BA" w:rsidRPr="009B6E18" w:rsidRDefault="00FD26BA" w:rsidP="00D335A7">
            <w:pPr>
              <w:ind w:left="284" w:hanging="284"/>
              <w:jc w:val="center"/>
              <w:rPr>
                <w:b/>
                <w:sz w:val="18"/>
                <w:szCs w:val="18"/>
              </w:rPr>
            </w:pPr>
            <w:r w:rsidRPr="009B6E18">
              <w:rPr>
                <w:b/>
                <w:sz w:val="18"/>
                <w:szCs w:val="18"/>
              </w:rPr>
              <w:t>ГОСУДАРСТВЕННОЙ  СЛУЖБЫ</w:t>
            </w:r>
          </w:p>
          <w:p w:rsidR="00FD26BA" w:rsidRPr="009B6E18" w:rsidRDefault="00FD26BA" w:rsidP="00D335A7">
            <w:pPr>
              <w:ind w:left="284" w:hanging="284"/>
              <w:jc w:val="center"/>
              <w:rPr>
                <w:b/>
                <w:sz w:val="18"/>
                <w:szCs w:val="18"/>
              </w:rPr>
            </w:pPr>
            <w:r w:rsidRPr="009B6E18">
              <w:rPr>
                <w:b/>
                <w:sz w:val="18"/>
                <w:szCs w:val="18"/>
              </w:rPr>
              <w:t>ЗАНЯТОСТИ   НАСЕЛЕНИЯ</w:t>
            </w:r>
          </w:p>
          <w:p w:rsidR="00FD26BA" w:rsidRPr="009B6E18" w:rsidRDefault="00FD26BA" w:rsidP="00D335A7">
            <w:pPr>
              <w:ind w:left="284" w:hanging="284"/>
              <w:jc w:val="center"/>
              <w:rPr>
                <w:b/>
                <w:sz w:val="18"/>
                <w:szCs w:val="18"/>
              </w:rPr>
            </w:pPr>
            <w:r w:rsidRPr="009B6E18">
              <w:rPr>
                <w:b/>
                <w:sz w:val="18"/>
                <w:szCs w:val="18"/>
              </w:rPr>
              <w:t>РЕСПУБЛИКИ  АДЫГЕЯ</w:t>
            </w:r>
          </w:p>
          <w:p w:rsidR="00FD26BA" w:rsidRPr="009B6E18" w:rsidRDefault="00FD26BA" w:rsidP="00D335A7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FD26BA" w:rsidRPr="009B6E18" w:rsidRDefault="00FD26BA" w:rsidP="00D335A7">
            <w:pPr>
              <w:ind w:left="284" w:hanging="284"/>
              <w:jc w:val="both"/>
              <w:rPr>
                <w:sz w:val="18"/>
                <w:szCs w:val="18"/>
              </w:rPr>
            </w:pPr>
          </w:p>
          <w:p w:rsidR="00FD26BA" w:rsidRPr="009B6E18" w:rsidRDefault="00FD26BA" w:rsidP="00D335A7">
            <w:p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US"/>
              </w:rPr>
              <w:pict>
                <v:line id="_x0000_s1026" style="position:absolute;left:0;text-align:left;z-index:251660288;mso-position-horizontal-relative:page;mso-position-vertical-relative:page" from="-4.05pt,64.8pt" to="501.8pt,64.85pt" strokeweight="3pt">
                  <v:stroke startarrowwidth="narrow" startarrowlength="short" endarrowwidth="narrow" endarrowlength="short" linestyle="thinThin"/>
                  <w10:wrap anchorx="page" anchory="page"/>
                </v:line>
              </w:pict>
            </w:r>
          </w:p>
          <w:p w:rsidR="00FD26BA" w:rsidRPr="009B6E18" w:rsidRDefault="00FD26BA" w:rsidP="00D335A7">
            <w:pPr>
              <w:ind w:left="284" w:hanging="284"/>
              <w:jc w:val="both"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:rsidR="00FD26BA" w:rsidRPr="009B6E18" w:rsidRDefault="00FD26BA" w:rsidP="00D335A7">
            <w:pPr>
              <w:ind w:left="284" w:hanging="284"/>
              <w:jc w:val="both"/>
              <w:rPr>
                <w:sz w:val="18"/>
                <w:szCs w:val="18"/>
              </w:rPr>
            </w:pPr>
            <w:r w:rsidRPr="009B6E18">
              <w:rPr>
                <w:noProof/>
                <w:sz w:val="18"/>
                <w:szCs w:val="18"/>
              </w:rPr>
              <w:drawing>
                <wp:inline distT="0" distB="0" distL="0" distR="0">
                  <wp:extent cx="764720" cy="72439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40000" contrast="6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31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" w:type="dxa"/>
          </w:tcPr>
          <w:p w:rsidR="00FD26BA" w:rsidRPr="009B6E18" w:rsidRDefault="00FD26BA" w:rsidP="00D335A7">
            <w:pPr>
              <w:ind w:left="284" w:hanging="284"/>
              <w:jc w:val="both"/>
              <w:rPr>
                <w:sz w:val="18"/>
                <w:szCs w:val="18"/>
              </w:rPr>
            </w:pPr>
          </w:p>
        </w:tc>
        <w:tc>
          <w:tcPr>
            <w:tcW w:w="3652" w:type="dxa"/>
          </w:tcPr>
          <w:p w:rsidR="00FD26BA" w:rsidRPr="009B6E18" w:rsidRDefault="00FD26BA" w:rsidP="00D335A7">
            <w:pPr>
              <w:ind w:left="284" w:hanging="284"/>
              <w:jc w:val="center"/>
              <w:rPr>
                <w:sz w:val="18"/>
                <w:szCs w:val="18"/>
              </w:rPr>
            </w:pPr>
            <w:r w:rsidRPr="009B6E18">
              <w:rPr>
                <w:b/>
                <w:sz w:val="18"/>
                <w:szCs w:val="18"/>
              </w:rPr>
              <w:t>АДЫГЭ  РЕСПУБЛИКЭМ  Ц</w:t>
            </w:r>
            <w:r w:rsidRPr="009B6E18">
              <w:rPr>
                <w:b/>
                <w:sz w:val="18"/>
                <w:szCs w:val="18"/>
                <w:lang w:val="en-US"/>
              </w:rPr>
              <w:t>I</w:t>
            </w:r>
            <w:r w:rsidRPr="009B6E18">
              <w:rPr>
                <w:b/>
                <w:sz w:val="18"/>
                <w:szCs w:val="18"/>
              </w:rPr>
              <w:t>ЫФХЭМ</w:t>
            </w:r>
          </w:p>
          <w:p w:rsidR="00FD26BA" w:rsidRPr="009B6E18" w:rsidRDefault="00FD26BA" w:rsidP="00D335A7">
            <w:pPr>
              <w:ind w:left="284" w:hanging="284"/>
              <w:jc w:val="center"/>
              <w:rPr>
                <w:b/>
                <w:sz w:val="18"/>
                <w:szCs w:val="18"/>
              </w:rPr>
            </w:pPr>
            <w:r w:rsidRPr="009B6E18">
              <w:rPr>
                <w:b/>
                <w:sz w:val="18"/>
                <w:szCs w:val="18"/>
                <w:lang w:val="en-US"/>
              </w:rPr>
              <w:t>I</w:t>
            </w:r>
            <w:r w:rsidRPr="009B6E18">
              <w:rPr>
                <w:b/>
                <w:sz w:val="18"/>
                <w:szCs w:val="18"/>
              </w:rPr>
              <w:t>ОФШ</w:t>
            </w:r>
            <w:r w:rsidRPr="009B6E18">
              <w:rPr>
                <w:b/>
                <w:sz w:val="18"/>
                <w:szCs w:val="18"/>
                <w:lang w:val="en-US"/>
              </w:rPr>
              <w:t>I</w:t>
            </w:r>
            <w:r w:rsidRPr="009B6E18">
              <w:rPr>
                <w:b/>
                <w:sz w:val="18"/>
                <w:szCs w:val="18"/>
              </w:rPr>
              <w:t>ЭН  ЯГЪЭГЪОТЫГЪЭНЫМК</w:t>
            </w:r>
            <w:r w:rsidRPr="009B6E18">
              <w:rPr>
                <w:b/>
                <w:sz w:val="18"/>
                <w:szCs w:val="18"/>
                <w:lang w:val="en-US"/>
              </w:rPr>
              <w:t>I</w:t>
            </w:r>
            <w:r w:rsidRPr="009B6E18">
              <w:rPr>
                <w:b/>
                <w:sz w:val="18"/>
                <w:szCs w:val="18"/>
              </w:rPr>
              <w:t>Э</w:t>
            </w:r>
          </w:p>
          <w:p w:rsidR="00FD26BA" w:rsidRPr="009B6E18" w:rsidRDefault="00FD26BA" w:rsidP="00D335A7">
            <w:pPr>
              <w:pStyle w:val="5"/>
              <w:spacing w:line="240" w:lineRule="auto"/>
              <w:ind w:left="284" w:hanging="284"/>
              <w:rPr>
                <w:szCs w:val="18"/>
              </w:rPr>
            </w:pPr>
            <w:r w:rsidRPr="009B6E18">
              <w:rPr>
                <w:szCs w:val="18"/>
              </w:rPr>
              <w:t>ИКЪЭРАЛЫГЪО   КЪУЛЫКЪУ</w:t>
            </w:r>
          </w:p>
          <w:p w:rsidR="00FD26BA" w:rsidRPr="009B6E18" w:rsidRDefault="00FD26BA" w:rsidP="00D335A7">
            <w:pPr>
              <w:pStyle w:val="2"/>
              <w:spacing w:line="240" w:lineRule="auto"/>
              <w:ind w:left="284" w:hanging="284"/>
              <w:rPr>
                <w:b/>
                <w:bCs/>
                <w:i w:val="0"/>
                <w:iCs/>
                <w:szCs w:val="18"/>
              </w:rPr>
            </w:pPr>
            <w:r w:rsidRPr="009B6E18">
              <w:rPr>
                <w:b/>
                <w:bCs/>
                <w:i w:val="0"/>
                <w:iCs/>
                <w:szCs w:val="18"/>
              </w:rPr>
              <w:t>И   ГЪЭ</w:t>
            </w:r>
            <w:r w:rsidRPr="009B6E18">
              <w:rPr>
                <w:b/>
                <w:bCs/>
                <w:i w:val="0"/>
                <w:iCs/>
                <w:szCs w:val="18"/>
                <w:lang w:val="en-US"/>
              </w:rPr>
              <w:t>I</w:t>
            </w:r>
            <w:r w:rsidRPr="009B6E18">
              <w:rPr>
                <w:b/>
                <w:bCs/>
                <w:i w:val="0"/>
                <w:iCs/>
                <w:szCs w:val="18"/>
              </w:rPr>
              <w:t>ОРЫШ</w:t>
            </w:r>
            <w:r w:rsidRPr="009B6E18">
              <w:rPr>
                <w:b/>
                <w:bCs/>
                <w:i w:val="0"/>
                <w:iCs/>
                <w:szCs w:val="18"/>
                <w:lang w:val="en-US"/>
              </w:rPr>
              <w:t>I</w:t>
            </w:r>
            <w:r w:rsidRPr="009B6E18">
              <w:rPr>
                <w:b/>
                <w:bCs/>
                <w:i w:val="0"/>
                <w:iCs/>
                <w:szCs w:val="18"/>
              </w:rPr>
              <w:t>АП</w:t>
            </w:r>
            <w:r w:rsidRPr="009B6E18">
              <w:rPr>
                <w:b/>
                <w:bCs/>
                <w:i w:val="0"/>
                <w:iCs/>
                <w:szCs w:val="18"/>
                <w:lang w:val="en-US"/>
              </w:rPr>
              <w:t>I</w:t>
            </w:r>
          </w:p>
        </w:tc>
      </w:tr>
    </w:tbl>
    <w:p w:rsidR="00FD26BA" w:rsidRPr="009B6E18" w:rsidRDefault="00FD26BA" w:rsidP="00FD26BA">
      <w:pPr>
        <w:ind w:left="284" w:hanging="284"/>
        <w:jc w:val="both"/>
        <w:rPr>
          <w:i/>
          <w:iCs/>
          <w:sz w:val="28"/>
          <w:szCs w:val="28"/>
        </w:rPr>
      </w:pPr>
      <w:r w:rsidRPr="009B6E18">
        <w:rPr>
          <w:i/>
          <w:iCs/>
          <w:sz w:val="28"/>
          <w:szCs w:val="28"/>
        </w:rPr>
        <w:t xml:space="preserve">                                                                                                   </w:t>
      </w:r>
    </w:p>
    <w:p w:rsidR="00FD26BA" w:rsidRPr="009B6E18" w:rsidRDefault="00FD26BA" w:rsidP="00FD26BA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B6E18">
        <w:rPr>
          <w:sz w:val="28"/>
          <w:szCs w:val="28"/>
        </w:rPr>
        <w:t>т</w:t>
      </w:r>
      <w:r>
        <w:rPr>
          <w:sz w:val="28"/>
          <w:szCs w:val="28"/>
        </w:rPr>
        <w:t xml:space="preserve">   31.12.2019 </w:t>
      </w:r>
      <w:r w:rsidRPr="009B6E18">
        <w:rPr>
          <w:sz w:val="28"/>
          <w:szCs w:val="28"/>
        </w:rPr>
        <w:t xml:space="preserve"> г.                                                                                 г. Майкоп</w:t>
      </w:r>
    </w:p>
    <w:p w:rsidR="00FD26BA" w:rsidRPr="009B6E18" w:rsidRDefault="00FD26BA" w:rsidP="00FD26BA">
      <w:pPr>
        <w:ind w:left="284" w:hanging="284"/>
        <w:jc w:val="both"/>
        <w:rPr>
          <w:sz w:val="28"/>
          <w:szCs w:val="28"/>
        </w:rPr>
      </w:pPr>
    </w:p>
    <w:p w:rsidR="00FD26BA" w:rsidRPr="009B6E18" w:rsidRDefault="00FD26BA" w:rsidP="00FD26BA">
      <w:pPr>
        <w:pStyle w:val="8"/>
        <w:ind w:left="284" w:hanging="284"/>
      </w:pPr>
      <w:r w:rsidRPr="009B6E18">
        <w:t>П Р И К А З №  01/2-</w:t>
      </w:r>
      <w:r w:rsidR="00176DA2">
        <w:t>170А</w:t>
      </w:r>
    </w:p>
    <w:p w:rsidR="00FD26BA" w:rsidRPr="009B6E18" w:rsidRDefault="00FD26BA" w:rsidP="00FD26BA">
      <w:pPr>
        <w:ind w:left="284" w:hanging="284"/>
        <w:jc w:val="both"/>
        <w:rPr>
          <w:iCs/>
          <w:sz w:val="28"/>
          <w:szCs w:val="28"/>
        </w:rPr>
      </w:pPr>
    </w:p>
    <w:tbl>
      <w:tblPr>
        <w:tblW w:w="6096" w:type="dxa"/>
        <w:tblInd w:w="108" w:type="dxa"/>
        <w:tblLook w:val="01E0"/>
      </w:tblPr>
      <w:tblGrid>
        <w:gridCol w:w="6096"/>
      </w:tblGrid>
      <w:tr w:rsidR="00FD26BA" w:rsidRPr="009B6E18" w:rsidTr="00D335A7">
        <w:tc>
          <w:tcPr>
            <w:tcW w:w="6096" w:type="dxa"/>
          </w:tcPr>
          <w:p w:rsidR="00FD26BA" w:rsidRPr="009B6E18" w:rsidRDefault="00FD26BA" w:rsidP="00D335A7">
            <w:pPr>
              <w:ind w:left="34" w:right="34" w:hanging="34"/>
              <w:jc w:val="both"/>
              <w:rPr>
                <w:b/>
                <w:sz w:val="28"/>
                <w:szCs w:val="28"/>
              </w:rPr>
            </w:pPr>
            <w:r w:rsidRPr="009B6E18">
              <w:rPr>
                <w:b/>
                <w:sz w:val="28"/>
                <w:szCs w:val="28"/>
              </w:rPr>
              <w:t xml:space="preserve">О </w:t>
            </w:r>
            <w:r w:rsidRPr="00CC71D6">
              <w:rPr>
                <w:b/>
                <w:sz w:val="28"/>
                <w:szCs w:val="28"/>
              </w:rPr>
              <w:t xml:space="preserve">перечне </w:t>
            </w:r>
            <w:r w:rsidRPr="009B6E18">
              <w:rPr>
                <w:b/>
                <w:sz w:val="28"/>
                <w:szCs w:val="28"/>
              </w:rPr>
              <w:t>должност</w:t>
            </w:r>
            <w:r>
              <w:rPr>
                <w:b/>
                <w:sz w:val="28"/>
                <w:szCs w:val="28"/>
              </w:rPr>
              <w:t>ей</w:t>
            </w:r>
            <w:r w:rsidRPr="009B6E18">
              <w:rPr>
                <w:b/>
                <w:sz w:val="28"/>
                <w:szCs w:val="28"/>
              </w:rPr>
              <w:t xml:space="preserve"> государственной гражданской службы в УГСЗН Республики Адыгея</w:t>
            </w:r>
          </w:p>
          <w:p w:rsidR="00FD26BA" w:rsidRPr="009B6E18" w:rsidRDefault="00FD26BA" w:rsidP="00D335A7">
            <w:pPr>
              <w:ind w:left="284" w:right="4253" w:hanging="28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D26BA" w:rsidRPr="00CC71D6" w:rsidRDefault="00FD26BA" w:rsidP="00FD26BA">
      <w:p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9B6E1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Pr="00CC71D6">
        <w:rPr>
          <w:sz w:val="28"/>
          <w:szCs w:val="28"/>
        </w:rPr>
        <w:t xml:space="preserve">В соответствии со </w:t>
      </w:r>
      <w:hyperlink r:id="rId6" w:history="1">
        <w:r w:rsidRPr="00FD26BA">
          <w:rPr>
            <w:rStyle w:val="a4"/>
            <w:color w:val="auto"/>
            <w:sz w:val="28"/>
            <w:szCs w:val="28"/>
            <w:u w:val="none"/>
          </w:rPr>
          <w:t>статьей 8</w:t>
        </w:r>
      </w:hyperlink>
      <w:r w:rsidRPr="00CC71D6">
        <w:rPr>
          <w:sz w:val="28"/>
          <w:szCs w:val="28"/>
        </w:rPr>
        <w:t xml:space="preserve"> Федерального закона от 25.12.2008 г. N 273-ФЗ "О противодействии коррупции" и </w:t>
      </w:r>
      <w:hyperlink r:id="rId7" w:history="1">
        <w:r w:rsidRPr="00FD26BA">
          <w:rPr>
            <w:rStyle w:val="a4"/>
            <w:color w:val="auto"/>
            <w:sz w:val="28"/>
            <w:szCs w:val="28"/>
            <w:u w:val="none"/>
          </w:rPr>
          <w:t>Указом</w:t>
        </w:r>
      </w:hyperlink>
      <w:r w:rsidRPr="00CC71D6">
        <w:rPr>
          <w:sz w:val="28"/>
          <w:szCs w:val="28"/>
        </w:rPr>
        <w:t xml:space="preserve"> Президента Российской Федерации от 18.05.2009 г. N 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и </w:t>
      </w:r>
      <w:hyperlink r:id="rId8" w:history="1">
        <w:r w:rsidRPr="00FD26BA">
          <w:rPr>
            <w:rStyle w:val="a4"/>
            <w:color w:val="auto"/>
            <w:sz w:val="28"/>
            <w:szCs w:val="28"/>
            <w:u w:val="none"/>
          </w:rPr>
          <w:t>Указом</w:t>
        </w:r>
      </w:hyperlink>
      <w:r w:rsidRPr="00CC71D6">
        <w:rPr>
          <w:sz w:val="28"/>
          <w:szCs w:val="28"/>
        </w:rPr>
        <w:t xml:space="preserve"> Президента Республики Адыгея от 31.08.2009 г. N 100 "О перечне должностей государственной гражданской службы Республики Адыгея, при замещении которых государственные гражданские служащие Республики Адыгея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</w:t>
      </w:r>
      <w:r>
        <w:rPr>
          <w:sz w:val="28"/>
          <w:szCs w:val="28"/>
        </w:rPr>
        <w:t xml:space="preserve"> на основании приказа УГСЗН Республики Адыгея от 31.12.2019 г № 01/2-169 «Об утверждении штатного расписания»</w:t>
      </w:r>
    </w:p>
    <w:p w:rsidR="00FD26BA" w:rsidRPr="00CC71D6" w:rsidRDefault="00FD26BA" w:rsidP="00FD26BA">
      <w:pPr>
        <w:pStyle w:val="a3"/>
        <w:shd w:val="clear" w:color="auto" w:fill="FFFFFF"/>
        <w:tabs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FD26BA" w:rsidRDefault="00FD26BA" w:rsidP="00FD26BA">
      <w:pPr>
        <w:pStyle w:val="a3"/>
        <w:shd w:val="clear" w:color="auto" w:fill="FFFFFF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9B6E18">
        <w:rPr>
          <w:rFonts w:ascii="Times New Roman" w:hAnsi="Times New Roman"/>
          <w:b/>
          <w:sz w:val="28"/>
          <w:szCs w:val="28"/>
        </w:rPr>
        <w:t>П Р И К А З Ы В А Ю</w:t>
      </w:r>
    </w:p>
    <w:p w:rsidR="00FD26BA" w:rsidRDefault="00FD26BA" w:rsidP="00FD26BA">
      <w:pPr>
        <w:pStyle w:val="a3"/>
        <w:shd w:val="clear" w:color="auto" w:fill="FFFFFF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FD26BA" w:rsidRDefault="00FD26BA" w:rsidP="00FD26BA">
      <w:pPr>
        <w:pStyle w:val="a3"/>
        <w:numPr>
          <w:ilvl w:val="0"/>
          <w:numId w:val="1"/>
        </w:numPr>
        <w:shd w:val="clear" w:color="auto" w:fill="FFFFFF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2501F">
        <w:rPr>
          <w:rFonts w:ascii="Times New Roman" w:hAnsi="Times New Roman"/>
          <w:sz w:val="28"/>
          <w:szCs w:val="28"/>
        </w:rPr>
        <w:t xml:space="preserve">Утвердить </w:t>
      </w:r>
      <w:hyperlink w:anchor="sub_1000" w:history="1">
        <w:r w:rsidRPr="00FD26B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Pr="00FD26BA">
        <w:rPr>
          <w:rFonts w:ascii="Times New Roman" w:hAnsi="Times New Roman"/>
          <w:sz w:val="28"/>
          <w:szCs w:val="28"/>
        </w:rPr>
        <w:t xml:space="preserve"> </w:t>
      </w:r>
      <w:r w:rsidRPr="00B2501F">
        <w:rPr>
          <w:rFonts w:ascii="Times New Roman" w:hAnsi="Times New Roman"/>
          <w:sz w:val="28"/>
          <w:szCs w:val="28"/>
        </w:rPr>
        <w:t>должностей государственной гражданской службы Республики Адыгея, при замещении которых государственные гражданские служащие УГСЗН Республики Адыгея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>
        <w:rPr>
          <w:rFonts w:ascii="Times New Roman" w:hAnsi="Times New Roman"/>
          <w:sz w:val="28"/>
          <w:szCs w:val="28"/>
        </w:rPr>
        <w:t>уга) и несовершеннолетних детей: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должность начальника УГСЗН Республики Адыгея;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должность заместителя начальника УГСЗН Республики Адыгея: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должности государственных гражданских служащих отдела трудоустройства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 программ содействия занятости населения;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должности государственных гражданских служащих отдела профориентации,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психологической поддержки, </w:t>
      </w:r>
      <w:proofErr w:type="spellStart"/>
      <w:r>
        <w:rPr>
          <w:rFonts w:ascii="Times New Roman" w:hAnsi="Times New Roman"/>
          <w:sz w:val="28"/>
          <w:szCs w:val="28"/>
        </w:rPr>
        <w:t>профобучения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информирования населения;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должности государственных гражданских служащих отдела финансирования службы занятости и отчетности;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должности государственных гражданских служащих отдела экономической работы анализа рынка труда;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должности   государственных   гражданских   служащих  отдела обеспечения государственных гарантий  в области содействия занятости населения;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должности     государственных    гражданских      служащих         отдела           ведения регистров получателей государственных услуг;</w:t>
      </w:r>
    </w:p>
    <w:p w:rsidR="00FD26BA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должности государственных гражданских служащих правовой службы.</w:t>
      </w:r>
    </w:p>
    <w:p w:rsidR="00FD26BA" w:rsidRPr="00B2501F" w:rsidRDefault="00FD26BA" w:rsidP="00FD26BA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28"/>
          <w:szCs w:val="28"/>
        </w:rPr>
      </w:pPr>
    </w:p>
    <w:p w:rsidR="00FD26BA" w:rsidRPr="00B2501F" w:rsidRDefault="00FD26BA" w:rsidP="00FD26B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2501F">
        <w:rPr>
          <w:rFonts w:ascii="Times New Roman" w:eastAsiaTheme="minorHAnsi" w:hAnsi="Times New Roman"/>
          <w:sz w:val="28"/>
          <w:szCs w:val="28"/>
          <w:lang w:eastAsia="en-US"/>
        </w:rPr>
        <w:t>Правовой службе УГСЗН Республики Адыгея (Стельмах Л.Н.) обеспечить:</w:t>
      </w:r>
    </w:p>
    <w:p w:rsidR="00FD26BA" w:rsidRPr="0015294E" w:rsidRDefault="00FD26BA" w:rsidP="00FD26B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15294E">
        <w:rPr>
          <w:rFonts w:eastAsiaTheme="minorHAnsi"/>
          <w:sz w:val="28"/>
          <w:szCs w:val="28"/>
          <w:lang w:eastAsia="en-US"/>
        </w:rPr>
        <w:t xml:space="preserve">ознакомление с настоящим приказом граждан при их поступлении на государственную гражданскую службу Республики Адыгея и назначении на должности государственной гражданской службы в </w:t>
      </w:r>
      <w:r w:rsidRPr="00B2501F">
        <w:rPr>
          <w:rFonts w:eastAsiaTheme="minorHAnsi"/>
          <w:sz w:val="28"/>
          <w:szCs w:val="28"/>
          <w:lang w:eastAsia="en-US"/>
        </w:rPr>
        <w:t>УГСЗН Республики Адыгея,</w:t>
      </w:r>
      <w:r w:rsidRPr="0015294E">
        <w:rPr>
          <w:rFonts w:eastAsiaTheme="minorHAnsi"/>
          <w:sz w:val="28"/>
          <w:szCs w:val="28"/>
          <w:lang w:eastAsia="en-US"/>
        </w:rPr>
        <w:t xml:space="preserve"> указанные в </w:t>
      </w:r>
      <w:hyperlink w:anchor="sub_1000" w:history="1">
        <w:r w:rsidRPr="00B2501F">
          <w:rPr>
            <w:rFonts w:eastAsiaTheme="minorHAnsi"/>
            <w:sz w:val="28"/>
            <w:szCs w:val="28"/>
            <w:lang w:eastAsia="en-US"/>
          </w:rPr>
          <w:t>перечне</w:t>
        </w:r>
      </w:hyperlink>
      <w:r w:rsidRPr="0015294E">
        <w:rPr>
          <w:rFonts w:eastAsiaTheme="minorHAnsi"/>
          <w:sz w:val="28"/>
          <w:szCs w:val="28"/>
          <w:lang w:eastAsia="en-US"/>
        </w:rPr>
        <w:t>;</w:t>
      </w:r>
    </w:p>
    <w:p w:rsidR="00FD26BA" w:rsidRPr="00B2501F" w:rsidRDefault="00FD26BA" w:rsidP="00FD26B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15294E">
        <w:rPr>
          <w:rFonts w:eastAsiaTheme="minorHAnsi"/>
          <w:sz w:val="28"/>
          <w:szCs w:val="28"/>
          <w:lang w:eastAsia="en-US"/>
        </w:rPr>
        <w:t xml:space="preserve">контроль за представлением гражданами при их поступлении на государственную гражданскую службу Республики Адыгея и назначении на должности государственной гражданской службы Республики Адыгея, указанные в </w:t>
      </w:r>
      <w:hyperlink w:anchor="sub_1000" w:history="1">
        <w:r w:rsidRPr="00B2501F">
          <w:rPr>
            <w:rFonts w:eastAsiaTheme="minorHAnsi"/>
            <w:sz w:val="28"/>
            <w:szCs w:val="28"/>
            <w:lang w:eastAsia="en-US"/>
          </w:rPr>
          <w:t>перечне</w:t>
        </w:r>
      </w:hyperlink>
      <w:r w:rsidRPr="0015294E">
        <w:rPr>
          <w:rFonts w:eastAsiaTheme="minorHAnsi"/>
          <w:sz w:val="28"/>
          <w:szCs w:val="28"/>
          <w:lang w:eastAsia="en-US"/>
        </w:rPr>
        <w:t xml:space="preserve">, и государственными гражданскими служащими </w:t>
      </w:r>
      <w:r w:rsidRPr="00B2501F">
        <w:rPr>
          <w:rFonts w:eastAsiaTheme="minorHAnsi"/>
          <w:sz w:val="28"/>
          <w:szCs w:val="28"/>
          <w:lang w:eastAsia="en-US"/>
        </w:rPr>
        <w:t xml:space="preserve">УГСЗН Республики Адыгея </w:t>
      </w:r>
      <w:r w:rsidRPr="0015294E">
        <w:rPr>
          <w:rFonts w:eastAsiaTheme="minorHAnsi"/>
          <w:sz w:val="28"/>
          <w:szCs w:val="28"/>
          <w:lang w:eastAsia="en-US"/>
        </w:rPr>
        <w:t xml:space="preserve"> при замещении ими должностей государственной гражданской службы, указанных в </w:t>
      </w:r>
      <w:hyperlink w:anchor="sub_1000" w:history="1">
        <w:r w:rsidRPr="00B2501F">
          <w:rPr>
            <w:rFonts w:eastAsiaTheme="minorHAnsi"/>
            <w:sz w:val="28"/>
            <w:szCs w:val="28"/>
            <w:lang w:eastAsia="en-US"/>
          </w:rPr>
          <w:t>перечне</w:t>
        </w:r>
      </w:hyperlink>
      <w:r w:rsidRPr="0015294E">
        <w:rPr>
          <w:rFonts w:eastAsiaTheme="minorHAnsi"/>
          <w:sz w:val="28"/>
          <w:szCs w:val="28"/>
          <w:lang w:eastAsia="en-US"/>
        </w:rPr>
        <w:t>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FD26BA" w:rsidRPr="00B2501F" w:rsidRDefault="00FD26BA" w:rsidP="00FD26BA">
      <w:pPr>
        <w:pStyle w:val="a3"/>
        <w:shd w:val="clear" w:color="auto" w:fill="FFFFFF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FD26BA" w:rsidRPr="00B2501F" w:rsidRDefault="00FD26BA" w:rsidP="00FD26B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B2501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2501F">
        <w:rPr>
          <w:rFonts w:eastAsiaTheme="minorHAnsi"/>
          <w:sz w:val="28"/>
          <w:szCs w:val="28"/>
          <w:lang w:eastAsia="en-US"/>
        </w:rPr>
        <w:t xml:space="preserve">Признать утратившим силу </w:t>
      </w:r>
      <w:hyperlink r:id="rId9" w:history="1">
        <w:r w:rsidRPr="00B2501F">
          <w:rPr>
            <w:rFonts w:eastAsiaTheme="minorHAnsi"/>
            <w:sz w:val="28"/>
            <w:szCs w:val="28"/>
            <w:lang w:eastAsia="en-US"/>
          </w:rPr>
          <w:t>приказ</w:t>
        </w:r>
      </w:hyperlink>
      <w:r w:rsidRPr="00B2501F">
        <w:rPr>
          <w:rFonts w:eastAsiaTheme="minorHAnsi"/>
          <w:sz w:val="28"/>
          <w:szCs w:val="28"/>
          <w:lang w:eastAsia="en-US"/>
        </w:rPr>
        <w:t xml:space="preserve"> УГСЗН Республики Адыгея от </w:t>
      </w:r>
      <w:r>
        <w:rPr>
          <w:rFonts w:eastAsiaTheme="minorHAnsi"/>
          <w:sz w:val="28"/>
          <w:szCs w:val="28"/>
          <w:lang w:eastAsia="en-US"/>
        </w:rPr>
        <w:t xml:space="preserve">11.05.2016 </w:t>
      </w:r>
      <w:r w:rsidRPr="00B2501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 01/2- 60-А </w:t>
      </w:r>
      <w:r w:rsidRPr="00B2501F">
        <w:rPr>
          <w:rFonts w:eastAsiaTheme="minorHAnsi"/>
          <w:sz w:val="28"/>
          <w:szCs w:val="28"/>
          <w:lang w:eastAsia="en-US"/>
        </w:rPr>
        <w:t xml:space="preserve"> «О перечне должностей государственной гражданской службы Управления».</w:t>
      </w:r>
    </w:p>
    <w:p w:rsidR="00FD26BA" w:rsidRPr="00B2501F" w:rsidRDefault="00FD26BA" w:rsidP="00FD26BA">
      <w:pPr>
        <w:ind w:firstLine="426"/>
        <w:rPr>
          <w:rFonts w:eastAsiaTheme="minorHAnsi"/>
          <w:lang w:eastAsia="en-US"/>
        </w:rPr>
      </w:pPr>
    </w:p>
    <w:p w:rsidR="00FD26BA" w:rsidRPr="00CC71D6" w:rsidRDefault="00FD26BA" w:rsidP="00FD26B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bookmarkStart w:id="0" w:name="sub_5"/>
      <w:r>
        <w:rPr>
          <w:rFonts w:eastAsiaTheme="minorHAnsi"/>
          <w:sz w:val="28"/>
          <w:szCs w:val="28"/>
          <w:lang w:eastAsia="en-US"/>
        </w:rPr>
        <w:t>4</w:t>
      </w:r>
      <w:r w:rsidRPr="00CC71D6">
        <w:rPr>
          <w:rFonts w:eastAsiaTheme="minorHAnsi"/>
          <w:sz w:val="28"/>
          <w:szCs w:val="28"/>
          <w:lang w:eastAsia="en-US"/>
        </w:rPr>
        <w:t xml:space="preserve">. Контроль </w:t>
      </w:r>
      <w:r>
        <w:rPr>
          <w:rFonts w:eastAsiaTheme="minorHAnsi"/>
          <w:sz w:val="28"/>
          <w:szCs w:val="28"/>
          <w:lang w:eastAsia="en-US"/>
        </w:rPr>
        <w:t xml:space="preserve">над </w:t>
      </w:r>
      <w:r w:rsidRPr="00CC71D6">
        <w:rPr>
          <w:rFonts w:eastAsiaTheme="minorHAnsi"/>
          <w:sz w:val="28"/>
          <w:szCs w:val="28"/>
          <w:lang w:eastAsia="en-US"/>
        </w:rPr>
        <w:t xml:space="preserve"> исполнением приказа оставляю за собой.</w:t>
      </w:r>
    </w:p>
    <w:bookmarkEnd w:id="0"/>
    <w:p w:rsidR="00FD26BA" w:rsidRPr="00B2501F" w:rsidRDefault="00FD26BA" w:rsidP="00FD26BA">
      <w:pPr>
        <w:pStyle w:val="a3"/>
        <w:shd w:val="clear" w:color="auto" w:fill="FFFFFF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FD26BA" w:rsidRPr="00B2501F" w:rsidRDefault="00FD26BA" w:rsidP="00FD26BA">
      <w:pPr>
        <w:pStyle w:val="a3"/>
        <w:shd w:val="clear" w:color="auto" w:fill="FFFFFF"/>
        <w:ind w:left="0" w:firstLine="426"/>
        <w:rPr>
          <w:rFonts w:ascii="Times New Roman" w:hAnsi="Times New Roman"/>
          <w:sz w:val="28"/>
          <w:szCs w:val="28"/>
        </w:rPr>
      </w:pPr>
    </w:p>
    <w:p w:rsidR="00FD26BA" w:rsidRPr="009B6E18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FD26BA" w:rsidRPr="009B6E18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B6E18">
        <w:rPr>
          <w:rFonts w:ascii="Times New Roman" w:hAnsi="Times New Roman"/>
          <w:sz w:val="28"/>
          <w:szCs w:val="28"/>
        </w:rPr>
        <w:t xml:space="preserve">Начальник   </w:t>
      </w:r>
    </w:p>
    <w:p w:rsidR="00FD26BA" w:rsidRPr="009B6E18" w:rsidRDefault="00FD26BA" w:rsidP="00FD26BA">
      <w:pPr>
        <w:pStyle w:val="a3"/>
        <w:shd w:val="clear" w:color="auto" w:fill="FFFFFF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B6E18">
        <w:rPr>
          <w:rFonts w:ascii="Times New Roman" w:hAnsi="Times New Roman"/>
          <w:sz w:val="28"/>
          <w:szCs w:val="28"/>
        </w:rPr>
        <w:t>УГСЗН Республики Адыгея                                                          Г.С. Цыганкова</w:t>
      </w:r>
    </w:p>
    <w:p w:rsidR="00602484" w:rsidRDefault="00602484"/>
    <w:sectPr w:rsidR="00602484" w:rsidSect="00CC71D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B55"/>
    <w:multiLevelType w:val="hybridMultilevel"/>
    <w:tmpl w:val="FC669126"/>
    <w:lvl w:ilvl="0" w:tplc="B7DE4816">
      <w:start w:val="1"/>
      <w:numFmt w:val="decimal"/>
      <w:lvlText w:val="%1."/>
      <w:lvlJc w:val="left"/>
      <w:pPr>
        <w:ind w:left="1230" w:hanging="87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D26BA"/>
    <w:rsid w:val="00176DA2"/>
    <w:rsid w:val="00602484"/>
    <w:rsid w:val="00873D1A"/>
    <w:rsid w:val="00FD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6BA"/>
    <w:pPr>
      <w:keepNext/>
      <w:spacing w:line="160" w:lineRule="exact"/>
      <w:jc w:val="center"/>
      <w:outlineLvl w:val="1"/>
    </w:pPr>
    <w:rPr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FD26BA"/>
    <w:pPr>
      <w:keepNext/>
      <w:spacing w:line="240" w:lineRule="atLeast"/>
      <w:jc w:val="center"/>
      <w:outlineLvl w:val="4"/>
    </w:pPr>
    <w:rPr>
      <w:b/>
      <w:sz w:val="18"/>
      <w:szCs w:val="20"/>
    </w:rPr>
  </w:style>
  <w:style w:type="paragraph" w:styleId="8">
    <w:name w:val="heading 8"/>
    <w:basedOn w:val="a"/>
    <w:next w:val="a"/>
    <w:link w:val="80"/>
    <w:qFormat/>
    <w:rsid w:val="00FD26BA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26BA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D26BA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D26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D26BA"/>
    <w:pPr>
      <w:ind w:left="720"/>
      <w:contextualSpacing/>
    </w:pPr>
    <w:rPr>
      <w:rFonts w:ascii="Tms Rmn" w:hAnsi="Tms Rmn"/>
      <w:sz w:val="20"/>
      <w:szCs w:val="20"/>
    </w:rPr>
  </w:style>
  <w:style w:type="character" w:styleId="a4">
    <w:name w:val="Hyperlink"/>
    <w:basedOn w:val="a0"/>
    <w:uiPriority w:val="99"/>
    <w:unhideWhenUsed/>
    <w:rsid w:val="00FD26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26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6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2466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9555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225041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1</cp:revision>
  <cp:lastPrinted>2020-02-04T08:49:00Z</cp:lastPrinted>
  <dcterms:created xsi:type="dcterms:W3CDTF">2020-02-04T08:44:00Z</dcterms:created>
  <dcterms:modified xsi:type="dcterms:W3CDTF">2020-02-04T09:43:00Z</dcterms:modified>
</cp:coreProperties>
</file>