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6" w:type="dxa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46"/>
        <w:gridCol w:w="1559"/>
        <w:gridCol w:w="4111"/>
      </w:tblGrid>
      <w:tr w:rsidR="00FD5F3B" w:rsidTr="000D3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8"/>
        </w:trPr>
        <w:tc>
          <w:tcPr>
            <w:tcW w:w="4246" w:type="dxa"/>
          </w:tcPr>
          <w:p w:rsidR="00FD5F3B" w:rsidRDefault="00FD5F3B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D5F3B" w:rsidRDefault="00FD5F3B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D5F3B" w:rsidRDefault="00FD5F3B">
            <w:pPr>
              <w:pStyle w:val="5"/>
            </w:pPr>
            <w:r>
              <w:rPr>
                <w:bCs/>
              </w:rPr>
              <w:t xml:space="preserve"> </w:t>
            </w:r>
          </w:p>
          <w:p w:rsidR="00FD5F3B" w:rsidRDefault="00FD5F3B">
            <w:pPr>
              <w:pStyle w:val="5"/>
            </w:pPr>
            <w:r>
              <w:t xml:space="preserve">УПРАВЛЕНИЕ  </w:t>
            </w:r>
          </w:p>
          <w:p w:rsidR="00FD5F3B" w:rsidRDefault="00FD5F3B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ГОСУДАРСТВЕННОЙ  СЛУЖБЫ</w:t>
            </w:r>
          </w:p>
          <w:p w:rsidR="00FD5F3B" w:rsidRDefault="00FD5F3B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ЗАНЯТОСТИ   НАСЕЛЕНИЯ   </w:t>
            </w:r>
          </w:p>
          <w:p w:rsidR="00FD5F3B" w:rsidRDefault="00FD5F3B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РЕСПУБЛИКИ  АД</w:t>
            </w:r>
            <w:r>
              <w:rPr>
                <w:rFonts w:ascii="Times New Roman" w:hAnsi="Times New Roman"/>
                <w:b/>
                <w:sz w:val="18"/>
              </w:rPr>
              <w:t>Ы</w:t>
            </w:r>
            <w:r>
              <w:rPr>
                <w:rFonts w:ascii="Times New Roman" w:hAnsi="Times New Roman"/>
                <w:b/>
                <w:sz w:val="18"/>
              </w:rPr>
              <w:t>ГЕЯ</w:t>
            </w:r>
          </w:p>
          <w:p w:rsidR="00FD5F3B" w:rsidRDefault="00FD5F3B">
            <w:pPr>
              <w:spacing w:line="80" w:lineRule="atLeas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D5F3B" w:rsidRDefault="00FD5F3B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</w:p>
          <w:p w:rsidR="00FD5F3B" w:rsidRDefault="00FD5F3B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</w:p>
          <w:p w:rsidR="00FD5F3B" w:rsidRDefault="00FD5F3B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pict>
                <v:line id="_x0000_s1043" style="position:absolute;left:0;text-align:left;z-index:1;mso-position-horizontal-relative:page;mso-position-vertical-relative:page" from="-4.25pt,115.9pt" to="501.6pt,115.95pt" strokeweight="3pt">
                  <v:stroke startarrowwidth="narrow" startarrowlength="short" endarrowwidth="narrow" endarrowlength="short" linestyle="thinThin"/>
                  <w10:wrap anchorx="page" anchory="page"/>
                </v:line>
              </w:pict>
            </w:r>
          </w:p>
        </w:tc>
        <w:tc>
          <w:tcPr>
            <w:tcW w:w="1559" w:type="dxa"/>
          </w:tcPr>
          <w:p w:rsidR="00FD5F3B" w:rsidRDefault="00FD5F3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D5F3B" w:rsidRDefault="00FD5F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45pt;height:67pt" fillcolor="window">
                  <v:imagedata r:id="rId8" o:title="" gain="172463f" blacklevel="13107f" grayscale="t" bilevel="t"/>
                </v:shape>
              </w:pict>
            </w:r>
          </w:p>
        </w:tc>
        <w:tc>
          <w:tcPr>
            <w:tcW w:w="4111" w:type="dxa"/>
          </w:tcPr>
          <w:p w:rsidR="00FD5F3B" w:rsidRDefault="00FD5F3B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D5F3B" w:rsidRDefault="00FD5F3B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D5F3B" w:rsidRDefault="00FD5F3B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FD5F3B" w:rsidRDefault="00FD5F3B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АДЫГЭ  РЕСПУБЛИКЭМ  Ц</w:t>
            </w:r>
            <w:proofErr w:type="gramStart"/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ЫФХЭМ</w:t>
            </w:r>
          </w:p>
          <w:p w:rsidR="00FD5F3B" w:rsidRDefault="00FD5F3B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   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ОФШ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ЭН  ЯГЪЭГЪОТЫГЪ</w:t>
            </w:r>
            <w:r>
              <w:rPr>
                <w:rFonts w:ascii="Times New Roman" w:hAnsi="Times New Roman"/>
                <w:b/>
                <w:sz w:val="18"/>
              </w:rPr>
              <w:t>Э</w:t>
            </w:r>
            <w:r>
              <w:rPr>
                <w:rFonts w:ascii="Times New Roman" w:hAnsi="Times New Roman"/>
                <w:b/>
                <w:sz w:val="18"/>
              </w:rPr>
              <w:t>НЫМК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Э</w:t>
            </w:r>
          </w:p>
          <w:p w:rsidR="00FD5F3B" w:rsidRDefault="00FD5F3B">
            <w:pPr>
              <w:pStyle w:val="5"/>
            </w:pPr>
            <w:r>
              <w:t xml:space="preserve">ИКЪЭРАЛЫГЪО   КЪУЛЫКЪУ </w:t>
            </w:r>
          </w:p>
          <w:p w:rsidR="00FD5F3B" w:rsidRDefault="00FD5F3B">
            <w:pPr>
              <w:pStyle w:val="2"/>
              <w:rPr>
                <w:b/>
                <w:bCs/>
                <w:i w:val="0"/>
                <w:iCs/>
              </w:rPr>
            </w:pPr>
            <w:r>
              <w:t xml:space="preserve">  </w:t>
            </w:r>
            <w:r>
              <w:rPr>
                <w:b/>
                <w:bCs/>
                <w:i w:val="0"/>
                <w:iCs/>
              </w:rPr>
              <w:t>И   ГЪЭ</w:t>
            </w:r>
            <w:proofErr w:type="gramStart"/>
            <w:r>
              <w:rPr>
                <w:b/>
                <w:bCs/>
                <w:i w:val="0"/>
                <w:iCs/>
                <w:lang w:val="en-US"/>
              </w:rPr>
              <w:t>I</w:t>
            </w:r>
            <w:proofErr w:type="gramEnd"/>
            <w:r>
              <w:rPr>
                <w:b/>
                <w:bCs/>
                <w:i w:val="0"/>
                <w:iCs/>
              </w:rPr>
              <w:t>ОРЫШ</w:t>
            </w:r>
            <w:r>
              <w:rPr>
                <w:b/>
                <w:bCs/>
                <w:i w:val="0"/>
                <w:iCs/>
                <w:lang w:val="en-US"/>
              </w:rPr>
              <w:t>I</w:t>
            </w:r>
            <w:r>
              <w:rPr>
                <w:b/>
                <w:bCs/>
                <w:i w:val="0"/>
                <w:iCs/>
              </w:rPr>
              <w:t>АП</w:t>
            </w:r>
            <w:r>
              <w:rPr>
                <w:b/>
                <w:bCs/>
                <w:i w:val="0"/>
                <w:iCs/>
                <w:lang w:val="en-US"/>
              </w:rPr>
              <w:t>I</w:t>
            </w:r>
          </w:p>
        </w:tc>
      </w:tr>
    </w:tbl>
    <w:p w:rsidR="00300D78" w:rsidRPr="00B71EC5" w:rsidRDefault="00300D78" w:rsidP="00B71EC5">
      <w:pPr>
        <w:jc w:val="center"/>
        <w:rPr>
          <w:rFonts w:ascii="Times New Roman" w:hAnsi="Times New Roman"/>
          <w:iCs/>
          <w:sz w:val="24"/>
          <w:szCs w:val="28"/>
        </w:rPr>
      </w:pPr>
    </w:p>
    <w:p w:rsidR="004B5D3C" w:rsidRPr="00360C42" w:rsidRDefault="00FD5F3B" w:rsidP="00065975">
      <w:pPr>
        <w:ind w:left="-426" w:right="-143" w:firstLine="426"/>
        <w:jc w:val="both"/>
        <w:rPr>
          <w:rFonts w:ascii="Times New Roman" w:hAnsi="Times New Roman"/>
          <w:sz w:val="28"/>
        </w:rPr>
      </w:pPr>
      <w:r w:rsidRPr="00360C42">
        <w:rPr>
          <w:rFonts w:ascii="Times New Roman" w:hAnsi="Times New Roman"/>
          <w:sz w:val="28"/>
        </w:rPr>
        <w:t xml:space="preserve">от </w:t>
      </w:r>
      <w:r w:rsidR="00F163DA" w:rsidRPr="00360C42">
        <w:rPr>
          <w:rFonts w:ascii="Times New Roman" w:hAnsi="Times New Roman"/>
          <w:sz w:val="28"/>
        </w:rPr>
        <w:t>«</w:t>
      </w:r>
      <w:r w:rsidR="00F20872" w:rsidRPr="00360C42">
        <w:rPr>
          <w:rFonts w:ascii="Times New Roman" w:hAnsi="Times New Roman"/>
          <w:sz w:val="28"/>
        </w:rPr>
        <w:t>29</w:t>
      </w:r>
      <w:r w:rsidR="00EA25C4" w:rsidRPr="00360C42">
        <w:rPr>
          <w:rFonts w:ascii="Times New Roman" w:hAnsi="Times New Roman"/>
          <w:sz w:val="28"/>
        </w:rPr>
        <w:t>»</w:t>
      </w:r>
      <w:r w:rsidR="00F20872" w:rsidRPr="00360C42">
        <w:rPr>
          <w:rFonts w:ascii="Times New Roman" w:hAnsi="Times New Roman"/>
          <w:sz w:val="28"/>
        </w:rPr>
        <w:t xml:space="preserve"> августа </w:t>
      </w:r>
      <w:r w:rsidR="008F000C" w:rsidRPr="00360C42">
        <w:rPr>
          <w:rFonts w:ascii="Times New Roman" w:hAnsi="Times New Roman"/>
          <w:sz w:val="28"/>
        </w:rPr>
        <w:t>201</w:t>
      </w:r>
      <w:r w:rsidR="00B50DB8" w:rsidRPr="00360C42">
        <w:rPr>
          <w:rFonts w:ascii="Times New Roman" w:hAnsi="Times New Roman"/>
          <w:sz w:val="28"/>
        </w:rPr>
        <w:t xml:space="preserve">8 </w:t>
      </w:r>
      <w:r w:rsidR="004B5D3C" w:rsidRPr="00360C42">
        <w:rPr>
          <w:rFonts w:ascii="Times New Roman" w:hAnsi="Times New Roman"/>
          <w:sz w:val="28"/>
        </w:rPr>
        <w:t xml:space="preserve">года  </w:t>
      </w:r>
      <w:r w:rsidR="00C02ADF" w:rsidRPr="00360C42">
        <w:rPr>
          <w:rFonts w:ascii="Times New Roman" w:hAnsi="Times New Roman"/>
          <w:sz w:val="28"/>
        </w:rPr>
        <w:t xml:space="preserve">       </w:t>
      </w:r>
      <w:r w:rsidR="00B616CA" w:rsidRPr="00360C42">
        <w:rPr>
          <w:rFonts w:ascii="Times New Roman" w:hAnsi="Times New Roman"/>
          <w:sz w:val="28"/>
        </w:rPr>
        <w:t xml:space="preserve">                           </w:t>
      </w:r>
      <w:r w:rsidR="00C02ADF" w:rsidRPr="00360C42">
        <w:rPr>
          <w:rFonts w:ascii="Times New Roman" w:hAnsi="Times New Roman"/>
          <w:sz w:val="28"/>
        </w:rPr>
        <w:t xml:space="preserve">   </w:t>
      </w:r>
      <w:r w:rsidR="00BD01DC" w:rsidRPr="00360C42">
        <w:rPr>
          <w:rFonts w:ascii="Times New Roman" w:hAnsi="Times New Roman"/>
          <w:sz w:val="28"/>
        </w:rPr>
        <w:t xml:space="preserve">         </w:t>
      </w:r>
      <w:r w:rsidR="005B4A6A" w:rsidRPr="00360C42">
        <w:rPr>
          <w:rFonts w:ascii="Times New Roman" w:hAnsi="Times New Roman"/>
          <w:sz w:val="28"/>
        </w:rPr>
        <w:t xml:space="preserve">          </w:t>
      </w:r>
      <w:r w:rsidR="004B5D3C" w:rsidRPr="00360C42">
        <w:rPr>
          <w:rFonts w:ascii="Times New Roman" w:hAnsi="Times New Roman"/>
          <w:sz w:val="28"/>
        </w:rPr>
        <w:t xml:space="preserve"> </w:t>
      </w:r>
      <w:r w:rsidRPr="00360C42">
        <w:rPr>
          <w:rFonts w:ascii="Times New Roman" w:hAnsi="Times New Roman"/>
          <w:sz w:val="28"/>
        </w:rPr>
        <w:t xml:space="preserve">      </w:t>
      </w:r>
      <w:r w:rsidR="004B5D3C" w:rsidRPr="00360C42">
        <w:rPr>
          <w:rFonts w:ascii="Times New Roman" w:hAnsi="Times New Roman"/>
          <w:sz w:val="28"/>
        </w:rPr>
        <w:t>г. Майкоп</w:t>
      </w:r>
    </w:p>
    <w:p w:rsidR="004E76AF" w:rsidRPr="00360C42" w:rsidRDefault="004E76AF" w:rsidP="00483C50">
      <w:pPr>
        <w:jc w:val="both"/>
        <w:rPr>
          <w:rFonts w:ascii="Times New Roman" w:hAnsi="Times New Roman"/>
          <w:sz w:val="28"/>
        </w:rPr>
      </w:pPr>
    </w:p>
    <w:p w:rsidR="004B5D3C" w:rsidRPr="00360C42" w:rsidRDefault="004B5D3C" w:rsidP="004B5D3C">
      <w:pPr>
        <w:ind w:left="-284"/>
        <w:jc w:val="center"/>
        <w:rPr>
          <w:rFonts w:ascii="Times New Roman" w:hAnsi="Times New Roman"/>
          <w:b/>
          <w:bCs/>
          <w:sz w:val="28"/>
        </w:rPr>
      </w:pPr>
      <w:proofErr w:type="gramStart"/>
      <w:r w:rsidRPr="00360C42">
        <w:rPr>
          <w:rFonts w:ascii="Times New Roman" w:hAnsi="Times New Roman"/>
          <w:b/>
          <w:bCs/>
          <w:sz w:val="28"/>
        </w:rPr>
        <w:t>П</w:t>
      </w:r>
      <w:proofErr w:type="gramEnd"/>
      <w:r w:rsidRPr="00360C42">
        <w:rPr>
          <w:rFonts w:ascii="Times New Roman" w:hAnsi="Times New Roman"/>
          <w:b/>
          <w:bCs/>
          <w:sz w:val="28"/>
        </w:rPr>
        <w:t xml:space="preserve"> Р И К А З №</w:t>
      </w:r>
      <w:r w:rsidR="00870972" w:rsidRPr="00360C42">
        <w:rPr>
          <w:rFonts w:ascii="Times New Roman" w:hAnsi="Times New Roman"/>
          <w:b/>
          <w:bCs/>
          <w:sz w:val="28"/>
        </w:rPr>
        <w:t xml:space="preserve"> </w:t>
      </w:r>
      <w:r w:rsidR="00661D8C" w:rsidRPr="00360C42">
        <w:rPr>
          <w:rFonts w:ascii="Times New Roman" w:hAnsi="Times New Roman"/>
          <w:b/>
          <w:bCs/>
          <w:sz w:val="28"/>
        </w:rPr>
        <w:t>01/2-</w:t>
      </w:r>
      <w:r w:rsidR="00F20872" w:rsidRPr="00360C42">
        <w:rPr>
          <w:rFonts w:ascii="Times New Roman" w:hAnsi="Times New Roman"/>
          <w:b/>
          <w:bCs/>
          <w:sz w:val="28"/>
        </w:rPr>
        <w:t>94</w:t>
      </w:r>
    </w:p>
    <w:p w:rsidR="00B71EC5" w:rsidRPr="006108D2" w:rsidRDefault="00B71EC5" w:rsidP="004B5D3C">
      <w:pPr>
        <w:ind w:left="-284"/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0" w:type="auto"/>
        <w:tblLook w:val="0000"/>
      </w:tblPr>
      <w:tblGrid>
        <w:gridCol w:w="4997"/>
      </w:tblGrid>
      <w:tr w:rsidR="00B01BA4" w:rsidRPr="002C73F3" w:rsidTr="002468AF">
        <w:trPr>
          <w:trHeight w:val="1904"/>
        </w:trPr>
        <w:tc>
          <w:tcPr>
            <w:tcW w:w="4997" w:type="dxa"/>
          </w:tcPr>
          <w:p w:rsidR="005F71BB" w:rsidRPr="00563CD8" w:rsidRDefault="005F71BB" w:rsidP="005F71B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563CD8">
              <w:rPr>
                <w:rFonts w:ascii="Times New Roman" w:hAnsi="Times New Roman"/>
                <w:sz w:val="28"/>
                <w:szCs w:val="28"/>
              </w:rPr>
              <w:t>«Об утверждении Плана противодействия коррупции в Управлении государственной службы занятости населения Республики Адыгея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CD8">
              <w:rPr>
                <w:rFonts w:ascii="Times New Roman" w:hAnsi="Times New Roman"/>
                <w:sz w:val="28"/>
                <w:szCs w:val="28"/>
              </w:rPr>
              <w:t>на 2018-2020 годы»</w:t>
            </w:r>
          </w:p>
          <w:p w:rsidR="002C73F3" w:rsidRPr="00742327" w:rsidRDefault="002C73F3" w:rsidP="005F71BB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  <w:p w:rsidR="00661D8C" w:rsidRPr="002C73F3" w:rsidRDefault="00661D8C" w:rsidP="0024696F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36CB" w:rsidRDefault="004236CB" w:rsidP="000C42F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4024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Указом </w:t>
      </w:r>
      <w:r w:rsidRPr="00764024">
        <w:rPr>
          <w:rFonts w:ascii="Times New Roman" w:hAnsi="Times New Roman"/>
          <w:sz w:val="28"/>
          <w:szCs w:val="28"/>
        </w:rPr>
        <w:t xml:space="preserve">Президента Российской Федерации от 29 июня 2018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764024">
        <w:rPr>
          <w:rFonts w:ascii="Times New Roman" w:hAnsi="Times New Roman"/>
          <w:sz w:val="28"/>
          <w:szCs w:val="28"/>
        </w:rPr>
        <w:t xml:space="preserve">378 </w:t>
      </w:r>
      <w:r>
        <w:rPr>
          <w:rFonts w:ascii="Times New Roman" w:hAnsi="Times New Roman"/>
          <w:sz w:val="28"/>
          <w:szCs w:val="28"/>
        </w:rPr>
        <w:t>«</w:t>
      </w:r>
      <w:r w:rsidRPr="00764024">
        <w:rPr>
          <w:rFonts w:ascii="Times New Roman" w:hAnsi="Times New Roman"/>
          <w:sz w:val="28"/>
          <w:szCs w:val="28"/>
        </w:rPr>
        <w:t>О Национальном плане противодействия коррупции на 2018 - 2020 годы</w:t>
      </w:r>
      <w:r>
        <w:rPr>
          <w:rFonts w:ascii="Times New Roman" w:hAnsi="Times New Roman"/>
          <w:sz w:val="28"/>
          <w:szCs w:val="28"/>
        </w:rPr>
        <w:t>»</w:t>
      </w:r>
      <w:r w:rsidRPr="007640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764024">
        <w:rPr>
          <w:rFonts w:ascii="Times New Roman" w:hAnsi="Times New Roman"/>
          <w:sz w:val="28"/>
          <w:szCs w:val="28"/>
        </w:rPr>
        <w:t>Главы Республики Адыгея от 24 января 2017 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764024">
        <w:rPr>
          <w:rFonts w:ascii="Times New Roman" w:hAnsi="Times New Roman"/>
          <w:sz w:val="28"/>
          <w:szCs w:val="28"/>
        </w:rPr>
        <w:t xml:space="preserve">9-рг </w:t>
      </w:r>
      <w:r>
        <w:rPr>
          <w:rFonts w:ascii="Times New Roman" w:hAnsi="Times New Roman"/>
          <w:sz w:val="28"/>
          <w:szCs w:val="28"/>
        </w:rPr>
        <w:t>«</w:t>
      </w:r>
      <w:r w:rsidRPr="00764024">
        <w:rPr>
          <w:rFonts w:ascii="Times New Roman" w:hAnsi="Times New Roman"/>
          <w:sz w:val="28"/>
          <w:szCs w:val="28"/>
        </w:rPr>
        <w:t xml:space="preserve">О Комплексной программе </w:t>
      </w:r>
      <w:r w:rsidR="00DE6F28">
        <w:rPr>
          <w:rFonts w:ascii="Times New Roman" w:hAnsi="Times New Roman"/>
          <w:sz w:val="28"/>
          <w:szCs w:val="28"/>
        </w:rPr>
        <w:t>«</w:t>
      </w:r>
      <w:r w:rsidRPr="00764024">
        <w:rPr>
          <w:rFonts w:ascii="Times New Roman" w:hAnsi="Times New Roman"/>
          <w:sz w:val="28"/>
          <w:szCs w:val="28"/>
        </w:rPr>
        <w:t>Профилактика коррупции</w:t>
      </w:r>
      <w:r w:rsidR="00DE6F28">
        <w:rPr>
          <w:rFonts w:ascii="Times New Roman" w:hAnsi="Times New Roman"/>
          <w:sz w:val="28"/>
          <w:szCs w:val="28"/>
        </w:rPr>
        <w:t xml:space="preserve">» </w:t>
      </w:r>
      <w:r w:rsidRPr="00764024">
        <w:rPr>
          <w:rFonts w:ascii="Times New Roman" w:hAnsi="Times New Roman"/>
          <w:sz w:val="28"/>
          <w:szCs w:val="28"/>
        </w:rPr>
        <w:t>на 2017</w:t>
      </w:r>
      <w:r>
        <w:rPr>
          <w:rFonts w:ascii="Times New Roman" w:hAnsi="Times New Roman"/>
          <w:sz w:val="28"/>
          <w:szCs w:val="28"/>
        </w:rPr>
        <w:t>-</w:t>
      </w:r>
      <w:r w:rsidRPr="00764024">
        <w:rPr>
          <w:rFonts w:ascii="Times New Roman" w:hAnsi="Times New Roman"/>
          <w:sz w:val="28"/>
          <w:szCs w:val="28"/>
        </w:rPr>
        <w:t>2019 годы</w:t>
      </w:r>
      <w:r>
        <w:rPr>
          <w:rFonts w:ascii="Times New Roman" w:hAnsi="Times New Roman"/>
          <w:sz w:val="28"/>
          <w:szCs w:val="28"/>
        </w:rPr>
        <w:t>»</w:t>
      </w:r>
      <w:r w:rsidRPr="00764024">
        <w:rPr>
          <w:rFonts w:ascii="Times New Roman" w:hAnsi="Times New Roman"/>
          <w:sz w:val="28"/>
          <w:szCs w:val="28"/>
        </w:rPr>
        <w:t xml:space="preserve">, в целях организации работы по противодействию коррупции в </w:t>
      </w:r>
      <w:r>
        <w:rPr>
          <w:rFonts w:ascii="Times New Roman" w:hAnsi="Times New Roman"/>
          <w:sz w:val="28"/>
          <w:szCs w:val="28"/>
        </w:rPr>
        <w:t xml:space="preserve">Управлении государственной службы занятости населения Республики Адыгея, </w:t>
      </w:r>
      <w:proofErr w:type="gramEnd"/>
    </w:p>
    <w:p w:rsidR="004236CB" w:rsidRDefault="004236CB" w:rsidP="000C42F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36CB" w:rsidRDefault="004236CB" w:rsidP="004236CB">
      <w:pPr>
        <w:jc w:val="center"/>
        <w:rPr>
          <w:rFonts w:ascii="Times New Roman" w:hAnsi="Times New Roman"/>
          <w:b/>
          <w:sz w:val="28"/>
          <w:szCs w:val="28"/>
        </w:rPr>
      </w:pPr>
      <w:r w:rsidRPr="004236CB">
        <w:rPr>
          <w:rFonts w:ascii="Times New Roman" w:hAnsi="Times New Roman"/>
          <w:b/>
          <w:sz w:val="28"/>
          <w:szCs w:val="28"/>
        </w:rPr>
        <w:t>приказываю:</w:t>
      </w:r>
    </w:p>
    <w:p w:rsidR="004236CB" w:rsidRPr="004236CB" w:rsidRDefault="004236CB" w:rsidP="004236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236CB" w:rsidRPr="00764024" w:rsidRDefault="004236CB" w:rsidP="000C42F8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764024">
        <w:rPr>
          <w:rFonts w:ascii="Times New Roman" w:hAnsi="Times New Roman"/>
          <w:sz w:val="28"/>
          <w:szCs w:val="28"/>
        </w:rPr>
        <w:t xml:space="preserve">1. Утвердить прилагаемый </w:t>
      </w:r>
      <w:r>
        <w:rPr>
          <w:rFonts w:ascii="Times New Roman" w:hAnsi="Times New Roman"/>
          <w:sz w:val="28"/>
          <w:szCs w:val="28"/>
        </w:rPr>
        <w:t xml:space="preserve">План </w:t>
      </w:r>
      <w:r w:rsidRPr="00764024">
        <w:rPr>
          <w:rFonts w:ascii="Times New Roman" w:hAnsi="Times New Roman"/>
          <w:sz w:val="28"/>
          <w:szCs w:val="28"/>
        </w:rPr>
        <w:t xml:space="preserve">противодействия коррупции в </w:t>
      </w:r>
      <w:r>
        <w:rPr>
          <w:rFonts w:ascii="Times New Roman" w:hAnsi="Times New Roman"/>
          <w:sz w:val="28"/>
          <w:szCs w:val="28"/>
        </w:rPr>
        <w:t>Управлении государственной службы занятости населения Республики Адыгея</w:t>
      </w:r>
      <w:r w:rsidRPr="00764024">
        <w:rPr>
          <w:rFonts w:ascii="Times New Roman" w:hAnsi="Times New Roman"/>
          <w:sz w:val="28"/>
          <w:szCs w:val="28"/>
        </w:rPr>
        <w:t xml:space="preserve"> на 2018</w:t>
      </w:r>
      <w:r>
        <w:rPr>
          <w:rFonts w:ascii="Times New Roman" w:hAnsi="Times New Roman"/>
          <w:sz w:val="28"/>
          <w:szCs w:val="28"/>
        </w:rPr>
        <w:t>-</w:t>
      </w:r>
      <w:r w:rsidRPr="00764024">
        <w:rPr>
          <w:rFonts w:ascii="Times New Roman" w:hAnsi="Times New Roman"/>
          <w:sz w:val="28"/>
          <w:szCs w:val="28"/>
        </w:rPr>
        <w:t>2020 годы.</w:t>
      </w:r>
    </w:p>
    <w:bookmarkEnd w:id="0"/>
    <w:p w:rsidR="00A61402" w:rsidRPr="00D31C8F" w:rsidRDefault="00935385" w:rsidP="000C42F8">
      <w:pPr>
        <w:spacing w:line="276" w:lineRule="auto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61402">
        <w:rPr>
          <w:rFonts w:ascii="Times New Roman" w:hAnsi="Times New Roman"/>
          <w:sz w:val="28"/>
          <w:szCs w:val="28"/>
        </w:rPr>
        <w:t>.</w:t>
      </w:r>
      <w:r w:rsidR="000659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614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61402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5B3167" w:rsidRDefault="00935385" w:rsidP="000C42F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2582F" w:rsidRPr="00D31C8F">
        <w:rPr>
          <w:rFonts w:ascii="Times New Roman" w:hAnsi="Times New Roman"/>
          <w:sz w:val="28"/>
          <w:szCs w:val="28"/>
        </w:rPr>
        <w:t>.</w:t>
      </w:r>
      <w:r w:rsidR="00B01BA4" w:rsidRPr="00D31C8F">
        <w:rPr>
          <w:rFonts w:ascii="Times New Roman" w:hAnsi="Times New Roman"/>
          <w:sz w:val="28"/>
          <w:szCs w:val="28"/>
        </w:rPr>
        <w:t xml:space="preserve"> Настоящий приказ вступает в силу со дня его подписания.</w:t>
      </w:r>
    </w:p>
    <w:p w:rsidR="005B6C24" w:rsidRDefault="005B6C24" w:rsidP="000C42F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6C24" w:rsidRDefault="005B6C24" w:rsidP="005B6C24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6C24" w:rsidRDefault="005B6C24" w:rsidP="005B6C24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30DD3" w:rsidRDefault="008D2EEF" w:rsidP="00483C5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4B5D3C" w:rsidRPr="006108D2">
        <w:rPr>
          <w:rFonts w:ascii="Times New Roman" w:hAnsi="Times New Roman"/>
          <w:sz w:val="28"/>
        </w:rPr>
        <w:t>ачальник У</w:t>
      </w:r>
      <w:r w:rsidR="00130DD3">
        <w:rPr>
          <w:rFonts w:ascii="Times New Roman" w:hAnsi="Times New Roman"/>
          <w:sz w:val="28"/>
        </w:rPr>
        <w:t>ГСЗН</w:t>
      </w:r>
    </w:p>
    <w:p w:rsidR="00B947F1" w:rsidRDefault="00130DD3" w:rsidP="00483C5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Адыгея</w:t>
      </w:r>
      <w:r w:rsidR="009569C3">
        <w:rPr>
          <w:rFonts w:ascii="Times New Roman" w:hAnsi="Times New Roman"/>
          <w:sz w:val="28"/>
        </w:rPr>
        <w:t xml:space="preserve">                            </w:t>
      </w:r>
      <w:r w:rsidR="001B2F5A">
        <w:rPr>
          <w:rFonts w:ascii="Times New Roman" w:hAnsi="Times New Roman"/>
          <w:sz w:val="28"/>
        </w:rPr>
        <w:t xml:space="preserve">                  </w:t>
      </w:r>
      <w:r w:rsidR="00934EB4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    </w:t>
      </w:r>
      <w:r w:rsidR="00934EB4">
        <w:rPr>
          <w:rFonts w:ascii="Times New Roman" w:hAnsi="Times New Roman"/>
          <w:sz w:val="28"/>
        </w:rPr>
        <w:t xml:space="preserve">   </w:t>
      </w:r>
      <w:r w:rsidR="00B01BA4">
        <w:rPr>
          <w:rFonts w:ascii="Times New Roman" w:hAnsi="Times New Roman"/>
          <w:sz w:val="28"/>
        </w:rPr>
        <w:t xml:space="preserve"> </w:t>
      </w:r>
      <w:r w:rsidR="008D2EEF">
        <w:rPr>
          <w:rFonts w:ascii="Times New Roman" w:hAnsi="Times New Roman"/>
          <w:sz w:val="28"/>
        </w:rPr>
        <w:t>Г.С. Цыганкова</w:t>
      </w:r>
    </w:p>
    <w:p w:rsidR="00DC26C0" w:rsidRDefault="00DC26C0" w:rsidP="00483C50">
      <w:pPr>
        <w:jc w:val="both"/>
        <w:rPr>
          <w:rFonts w:ascii="Times New Roman" w:hAnsi="Times New Roman"/>
          <w:sz w:val="28"/>
        </w:rPr>
      </w:pPr>
    </w:p>
    <w:p w:rsidR="00DC26C0" w:rsidRDefault="00DC26C0" w:rsidP="00483C50">
      <w:pPr>
        <w:jc w:val="both"/>
        <w:rPr>
          <w:rFonts w:ascii="Times New Roman" w:hAnsi="Times New Roman"/>
          <w:sz w:val="28"/>
        </w:rPr>
      </w:pPr>
    </w:p>
    <w:p w:rsidR="00DC26C0" w:rsidRDefault="00DC26C0" w:rsidP="00483C50">
      <w:pPr>
        <w:jc w:val="both"/>
        <w:rPr>
          <w:rFonts w:ascii="Times New Roman" w:hAnsi="Times New Roman"/>
          <w:sz w:val="28"/>
        </w:rPr>
      </w:pPr>
    </w:p>
    <w:p w:rsidR="00DC26C0" w:rsidRDefault="00DC26C0" w:rsidP="00483C50">
      <w:pPr>
        <w:jc w:val="both"/>
        <w:rPr>
          <w:rFonts w:ascii="Times New Roman" w:hAnsi="Times New Roman"/>
          <w:sz w:val="28"/>
        </w:rPr>
      </w:pPr>
    </w:p>
    <w:p w:rsidR="00DC26C0" w:rsidRDefault="00DC26C0" w:rsidP="00483C50">
      <w:pPr>
        <w:jc w:val="both"/>
        <w:rPr>
          <w:rFonts w:ascii="Times New Roman" w:hAnsi="Times New Roman"/>
          <w:sz w:val="28"/>
        </w:rPr>
      </w:pPr>
    </w:p>
    <w:p w:rsidR="00DC26C0" w:rsidRDefault="00DC26C0" w:rsidP="00483C50">
      <w:pPr>
        <w:jc w:val="both"/>
        <w:rPr>
          <w:rFonts w:ascii="Times New Roman" w:hAnsi="Times New Roman"/>
          <w:sz w:val="28"/>
        </w:rPr>
      </w:pPr>
    </w:p>
    <w:p w:rsidR="00DC26C0" w:rsidRDefault="00DC26C0" w:rsidP="00483C50">
      <w:pPr>
        <w:jc w:val="both"/>
        <w:rPr>
          <w:rFonts w:ascii="Times New Roman" w:hAnsi="Times New Roman"/>
          <w:sz w:val="28"/>
        </w:rPr>
      </w:pPr>
    </w:p>
    <w:p w:rsidR="00DC26C0" w:rsidRPr="005F2137" w:rsidRDefault="00DC26C0" w:rsidP="00DC26C0">
      <w:pPr>
        <w:jc w:val="right"/>
        <w:rPr>
          <w:rStyle w:val="af3"/>
          <w:rFonts w:ascii="Times New Roman" w:hAnsi="Times New Roman"/>
          <w:bCs/>
        </w:rPr>
      </w:pPr>
      <w:bookmarkStart w:id="1" w:name="sub_1000"/>
      <w:r w:rsidRPr="000F360F">
        <w:rPr>
          <w:rStyle w:val="af3"/>
          <w:rFonts w:ascii="Times New Roman" w:hAnsi="Times New Roman"/>
          <w:bCs/>
        </w:rPr>
        <w:lastRenderedPageBreak/>
        <w:t>Приложение</w:t>
      </w:r>
      <w:r w:rsidRPr="000F360F">
        <w:rPr>
          <w:rStyle w:val="af3"/>
          <w:rFonts w:ascii="Times New Roman" w:hAnsi="Times New Roman"/>
          <w:bCs/>
        </w:rPr>
        <w:br/>
        <w:t>к приказу УГСЗН</w:t>
      </w:r>
      <w:r w:rsidRPr="000F360F">
        <w:rPr>
          <w:rStyle w:val="af3"/>
          <w:rFonts w:ascii="Times New Roman" w:hAnsi="Times New Roman"/>
          <w:bCs/>
        </w:rPr>
        <w:br/>
        <w:t>Республики Адыгея</w:t>
      </w:r>
      <w:r w:rsidRPr="000F360F">
        <w:rPr>
          <w:rStyle w:val="af3"/>
          <w:rFonts w:ascii="Times New Roman" w:hAnsi="Times New Roman"/>
          <w:bCs/>
        </w:rPr>
        <w:br/>
      </w:r>
      <w:r w:rsidRPr="005F2137">
        <w:rPr>
          <w:rStyle w:val="af3"/>
          <w:rFonts w:ascii="Times New Roman" w:hAnsi="Times New Roman"/>
          <w:bCs/>
        </w:rPr>
        <w:t>от «29» августа 2018 г., № 94</w:t>
      </w:r>
    </w:p>
    <w:bookmarkEnd w:id="1"/>
    <w:p w:rsidR="00DC26C0" w:rsidRDefault="00DC26C0" w:rsidP="00DC26C0">
      <w:pPr>
        <w:pStyle w:val="1"/>
        <w:rPr>
          <w:rFonts w:ascii="Times New Roman" w:hAnsi="Times New Roman"/>
          <w:szCs w:val="28"/>
        </w:rPr>
      </w:pPr>
      <w:r w:rsidRPr="00764024">
        <w:rPr>
          <w:rFonts w:ascii="Times New Roman" w:hAnsi="Times New Roman"/>
          <w:szCs w:val="28"/>
        </w:rPr>
        <w:t xml:space="preserve">План </w:t>
      </w:r>
      <w:r w:rsidRPr="00764024">
        <w:rPr>
          <w:rFonts w:ascii="Times New Roman" w:hAnsi="Times New Roman"/>
          <w:szCs w:val="28"/>
        </w:rPr>
        <w:br/>
        <w:t xml:space="preserve">противодействия коррупции в </w:t>
      </w:r>
      <w:r>
        <w:rPr>
          <w:rFonts w:ascii="Times New Roman" w:hAnsi="Times New Roman"/>
          <w:szCs w:val="28"/>
        </w:rPr>
        <w:t>Управлении государственной службы занятости населения Республики Адыгея</w:t>
      </w:r>
      <w:r w:rsidRPr="00764024">
        <w:rPr>
          <w:rFonts w:ascii="Times New Roman" w:hAnsi="Times New Roman"/>
          <w:szCs w:val="28"/>
        </w:rPr>
        <w:t xml:space="preserve"> на 2018</w:t>
      </w:r>
      <w:r>
        <w:rPr>
          <w:rFonts w:ascii="Times New Roman" w:hAnsi="Times New Roman"/>
          <w:szCs w:val="28"/>
        </w:rPr>
        <w:t>-</w:t>
      </w:r>
      <w:r w:rsidRPr="00764024">
        <w:rPr>
          <w:rFonts w:ascii="Times New Roman" w:hAnsi="Times New Roman"/>
          <w:szCs w:val="28"/>
        </w:rPr>
        <w:t>2020 годы</w:t>
      </w:r>
    </w:p>
    <w:p w:rsidR="00DC26C0" w:rsidRPr="009F186F" w:rsidRDefault="00DC26C0" w:rsidP="00DC26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334"/>
        <w:gridCol w:w="8"/>
        <w:gridCol w:w="8"/>
        <w:gridCol w:w="2879"/>
        <w:gridCol w:w="2127"/>
      </w:tblGrid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 xml:space="preserve">N </w:t>
            </w:r>
            <w:proofErr w:type="spellStart"/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п</w:t>
            </w:r>
            <w:proofErr w:type="spellEnd"/>
            <w:proofErr w:type="gramEnd"/>
            <w:r w:rsidRPr="001002AA">
              <w:rPr>
                <w:rFonts w:ascii="Times New Roman" w:eastAsiaTheme="minorEastAsia" w:hAnsi="Times New Roman" w:cs="Times New Roman"/>
              </w:rPr>
              <w:t>/</w:t>
            </w:r>
            <w:proofErr w:type="spellStart"/>
            <w:r w:rsidRPr="001002AA">
              <w:rPr>
                <w:rFonts w:ascii="Times New Roman" w:eastAsiaTheme="minorEastAsia" w:hAnsi="Times New Roman" w:cs="Times New Roman"/>
              </w:rPr>
              <w:t>п</w:t>
            </w:r>
            <w:proofErr w:type="spellEnd"/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Наименование мероприятий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Ответственные исполнители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Срок исполнения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C26C0" w:rsidRPr="00764024" w:rsidRDefault="00DC26C0" w:rsidP="00CC08BA">
            <w:pPr>
              <w:pStyle w:val="1"/>
              <w:rPr>
                <w:rFonts w:ascii="Times New Roman" w:hAnsi="Times New Roman"/>
              </w:rPr>
            </w:pPr>
            <w:r w:rsidRPr="00764024">
              <w:rPr>
                <w:rFonts w:ascii="Times New Roman" w:hAnsi="Times New Roman"/>
              </w:rPr>
              <w:t>I. Организационное обеспечение деятельности по профилактике коррупции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1.1.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 xml:space="preserve">Подготовка и внесение изменений в действующие нормативные правовые акты Республики Адыгея в сфере деятельности Управления, а также в действующие ведомственные нормативные правовые акты Управления по результатам </w:t>
            </w:r>
            <w:proofErr w:type="spellStart"/>
            <w:r w:rsidRPr="001002AA">
              <w:rPr>
                <w:rFonts w:ascii="Times New Roman" w:eastAsiaTheme="minorEastAsia" w:hAnsi="Times New Roman" w:cs="Times New Roman"/>
              </w:rPr>
              <w:t>антикоррупционной</w:t>
            </w:r>
            <w:proofErr w:type="spellEnd"/>
            <w:r w:rsidRPr="001002AA">
              <w:rPr>
                <w:rFonts w:ascii="Times New Roman" w:eastAsiaTheme="minorEastAsia" w:hAnsi="Times New Roman" w:cs="Times New Roman"/>
              </w:rPr>
              <w:t xml:space="preserve"> экспертизы с целью устранения </w:t>
            </w:r>
            <w:proofErr w:type="spellStart"/>
            <w:r w:rsidRPr="001002AA">
              <w:rPr>
                <w:rFonts w:ascii="Times New Roman" w:eastAsiaTheme="minorEastAsia" w:hAnsi="Times New Roman" w:cs="Times New Roman"/>
              </w:rPr>
              <w:t>коррупциогенных</w:t>
            </w:r>
            <w:proofErr w:type="spellEnd"/>
            <w:r w:rsidRPr="001002AA">
              <w:rPr>
                <w:rFonts w:ascii="Times New Roman" w:eastAsiaTheme="minorEastAsia" w:hAnsi="Times New Roman" w:cs="Times New Roman"/>
              </w:rPr>
              <w:t xml:space="preserve"> факторов (в случае их выявления)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 мере выявления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1.2.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Предоставление в Управление Главы Республики Адыгея по профилактике коррупционных и иных правонарушений отчета о ходе реализации мероприятий по противодействию коррупции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один раз в полугодие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1.3.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Организация независимой экспертизы проектов административных регламентов исполнения государственных функций и проектов административных регламентов предоставления государственных услуг в соответствии с постановлением Кабинета Министров Республики Адыгея от 12 июля 2011 года № 138 «О разработке и утверждении исполнительными органами государственной власти Республики Адыгея административных регламентов исполнения государственных функций и административных регламентов предоставления государственных услуг»</w:t>
            </w:r>
            <w:proofErr w:type="gramEnd"/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начальники отделов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1.4.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 xml:space="preserve">Своевременная подготовка изменений в действующие нормативные и иные правовые акты Республики Адыгея' в сфере деятельности Управления, а также в действующие ведомственные нормативные правовые акты Управления в связи с изменениями федерального законодательства, законодательства Республики Адыгея в сфере противодействия и </w:t>
            </w: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профилактики коррупции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C26C0" w:rsidRPr="00764024" w:rsidRDefault="00DC26C0" w:rsidP="00CC08BA">
            <w:pPr>
              <w:pStyle w:val="1"/>
              <w:rPr>
                <w:rFonts w:ascii="Times New Roman" w:hAnsi="Times New Roman"/>
              </w:rPr>
            </w:pPr>
            <w:r w:rsidRPr="00764024">
              <w:rPr>
                <w:rFonts w:ascii="Times New Roman" w:hAnsi="Times New Roman"/>
              </w:rPr>
              <w:lastRenderedPageBreak/>
              <w:t>II. Мероприятия в целях предупреждения коррупции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2.1.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Проверка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Управлении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при приеме на государственную гражданскую службу Республики Адыгея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2.2.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Осуществление проверки знаний государственными гражданскими служащими Республики Адыгея основных положений нормативных правовых актов в сфере противодействия коррупции в ходе проведения аттестации и квалификационных экзаменов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в ходе проведения аттестации, квалификационных экзаменов государственных гражданских служащих Республики Адыгея</w:t>
            </w:r>
          </w:p>
        </w:tc>
      </w:tr>
      <w:tr w:rsidR="00DC26C0" w:rsidRPr="003309BF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2.3.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Обеспечение использования специального программного обеспечения «Справки БК» всеми лицами, претендующими на замещение должностей или замещающими должности в Управлении,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</w:t>
            </w:r>
            <w:proofErr w:type="gramEnd"/>
            <w:r w:rsidRPr="001002A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обязательствах</w:t>
            </w:r>
            <w:proofErr w:type="gramEnd"/>
            <w:r w:rsidRPr="001002AA">
              <w:rPr>
                <w:rFonts w:ascii="Times New Roman" w:eastAsiaTheme="minorEastAsia" w:hAnsi="Times New Roman" w:cs="Times New Roman"/>
              </w:rPr>
              <w:t xml:space="preserve"> имущественного характера.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при предоставлении справок о доходах, расходах, об имуществе и обязательствах имущественного характера, лицами, претендующими либо замещающие должности в Управлении, осуществление полномочий по которым влечет за собой обязанность представлять указанные сведения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Повышение квалификации государственных гражданских служащих Республики Адыгея, в должностные обязанности которых входит участие в противодействии коррупции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не реже 1 раза в год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 xml:space="preserve">Обеспечение </w:t>
            </w:r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контроля за</w:t>
            </w:r>
            <w:proofErr w:type="gramEnd"/>
            <w:r w:rsidRPr="001002AA">
              <w:rPr>
                <w:rFonts w:ascii="Times New Roman" w:eastAsiaTheme="minorEastAsia" w:hAnsi="Times New Roman" w:cs="Times New Roman"/>
              </w:rPr>
              <w:t xml:space="preserve"> соблюдением лицами, замещающими должности государственной гражданской службы Республики Адыгея, требований федерального законодательства и законодательства Республики Адыгея о противодействии коррупции, касающихся предотвращения и урегулирования конфликта интересов, в том числе за привлечением таких лиц к </w:t>
            </w: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ответственности в случае их несоблюдения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2.6.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Обеспечение эффективности кадровой работы в части, касающейся ведения личных дел, лиц замещающих должности государственной гражданской службы Республики Адыгея, в том числе контроля за актуализацией сведений, содержащихся в анкетах, предоставляемых при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Проведение проверок достоверности и полноты сведений о доходах, расходах, об имуществе и обязательствах имущественного характера, государственных гражданских служащих Республики Адыгея, а также о доходах, расходах, об имуществе и обязательствах имущественного характера супруги (супруга) и несовершеннолетних детей, государственных гражданских служащих Республики Адыгея, сведений о доходах, об имуществе и обязательствах имущественного характера, а также о доходах, об имуществе и обязательствах имущественного характера</w:t>
            </w:r>
            <w:proofErr w:type="gramEnd"/>
            <w:r w:rsidRPr="001002AA">
              <w:rPr>
                <w:rFonts w:ascii="Times New Roman" w:eastAsiaTheme="minorEastAsia" w:hAnsi="Times New Roman" w:cs="Times New Roman"/>
              </w:rPr>
              <w:t xml:space="preserve"> супруги (супруга) и несовершеннолетних детей, представленных гражданами, претендующими на замещение должностей государственной гражданской службы Республики Адыгея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 мере поступления соответствующей информации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2.8.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Совершенствование работы по формированию кадрового резерва Управления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2.9.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Проведение анализа соблюдения ограничений и запретов, требований о предотвращении или об урегулировании конфликта интересов и исполнения государственными гражданскими служащими Республики Адыгея обязанностей, установленных в целях противодействия коррупции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 мере поступления соответствующей информации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2.10.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 xml:space="preserve">Проведение мероприятий по формированию негативного отношения к дарению подарков лицам, замещающим должности государственной гражданской службы Республики Адыгея, в связи с их должностным положением или в связи </w:t>
            </w: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с исполнением ими служебных обязанностей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2.11.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Проведение работы по выявлению случаев возникновения конфликта интересов, одной из сторон которого являются лица, замещающие должности государственной гражданской службы Республики Адыгея, и принятие мер по предотвращению и урегулированию конфликта интересов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заместители начальника Управления, начальники отделов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2.12.</w:t>
            </w: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Осуществление комплекса организационных, разъяснительных и иных мер:</w:t>
            </w:r>
          </w:p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1) по соблюдению государственными гражданскими служащими Республики Адыгея ограничений и запретов, а также по исполнению ими обязанностей, установленных в целях противодействия коррупции;</w:t>
            </w:r>
          </w:p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2) по недопущению государственными гражданскими служащими Республики Адыгея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заместители начальника Управления, начальники отделов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2.13.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Организация оказания государственным гражданским служащим Республики Адыгея консультативной помощи по вопросам, связанным с применением законодательства Российской Федерации о противодействии коррупции, в том числе требований к служебному поведению и соблюдению общих принципов служебного поведения государственных служащих, утвержденных Указом Президента Российской Федерации от 12 августа 2002 года № 885 «Об утверждении общих принципов служебного поведения государственных служащих», а также подготовки сообщений о фактах</w:t>
            </w:r>
            <w:proofErr w:type="gramEnd"/>
            <w:r w:rsidRPr="001002AA">
              <w:rPr>
                <w:rFonts w:ascii="Times New Roman" w:eastAsiaTheme="minorEastAsia" w:hAnsi="Times New Roman" w:cs="Times New Roman"/>
              </w:rPr>
              <w:t xml:space="preserve"> коррупции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при обращении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2.14.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Проведение семинаров с государственными гражданскими служащими Республики Адыгея по вопросам противодействия коррупции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не реже 1 раза в год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2.15.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 xml:space="preserve">Активизация работы по формированию у государственных гражданских служащих Республики Адыгея отрицательного отношения к коррупции с привлечением общественных объединений, </w:t>
            </w: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lastRenderedPageBreak/>
              <w:t>2.16.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CC1B42" w:rsidRDefault="00DC26C0" w:rsidP="00CC08BA">
            <w:pPr>
              <w:pStyle w:val="1"/>
              <w:jc w:val="left"/>
              <w:rPr>
                <w:rFonts w:ascii="Times New Roman" w:hAnsi="Times New Roman"/>
                <w:b/>
              </w:rPr>
            </w:pPr>
            <w:r w:rsidRPr="00CC1B42">
              <w:rPr>
                <w:rFonts w:ascii="Times New Roman" w:hAnsi="Times New Roman"/>
                <w:b/>
              </w:rPr>
              <w:t>Принятие мер по предупреждению коррупции в государственных учреждениях Республики Адыгея, подведомственных Управлению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правовая служба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  <w:tr w:rsidR="00DC26C0" w:rsidRPr="00764024" w:rsidTr="00CC08B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2.17.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 xml:space="preserve">Осуществление внутриведомственного </w:t>
            </w:r>
            <w:proofErr w:type="gramStart"/>
            <w:r w:rsidRPr="001002AA">
              <w:rPr>
                <w:rFonts w:ascii="Times New Roman" w:eastAsiaTheme="minorEastAsia" w:hAnsi="Times New Roman" w:cs="Times New Roman"/>
              </w:rPr>
              <w:t>контроля за</w:t>
            </w:r>
            <w:proofErr w:type="gramEnd"/>
            <w:r w:rsidRPr="001002AA">
              <w:rPr>
                <w:rFonts w:ascii="Times New Roman" w:eastAsiaTheme="minorEastAsia" w:hAnsi="Times New Roman" w:cs="Times New Roman"/>
              </w:rPr>
              <w:t xml:space="preserve"> рассмотрением обращений о коррупционных проявлениях, обеспечение максимальной прозрачности процедуры их рассмотрения, функционирования телефона доверия по вопросам противодействия коррупции, а также возможности взаимодействия граждан с использованием компьютерных технологий в режиме </w:t>
            </w:r>
            <w:proofErr w:type="spellStart"/>
            <w:r w:rsidRPr="001002AA">
              <w:rPr>
                <w:rFonts w:ascii="Times New Roman" w:eastAsiaTheme="minorEastAsia" w:hAnsi="Times New Roman" w:cs="Times New Roman"/>
              </w:rPr>
              <w:t>онлайн</w:t>
            </w:r>
            <w:proofErr w:type="spellEnd"/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C0" w:rsidRPr="001002AA" w:rsidRDefault="00DC26C0" w:rsidP="00CC08BA">
            <w:pPr>
              <w:pStyle w:val="af5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заместители начальника Управления, начальники отделов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6C0" w:rsidRPr="001002AA" w:rsidRDefault="00DC26C0" w:rsidP="00CC08BA">
            <w:pPr>
              <w:pStyle w:val="af4"/>
              <w:jc w:val="center"/>
              <w:rPr>
                <w:rFonts w:ascii="Times New Roman" w:eastAsiaTheme="minorEastAsia" w:hAnsi="Times New Roman" w:cs="Times New Roman"/>
              </w:rPr>
            </w:pPr>
            <w:r w:rsidRPr="001002AA">
              <w:rPr>
                <w:rFonts w:ascii="Times New Roman" w:eastAsiaTheme="minorEastAsia" w:hAnsi="Times New Roman" w:cs="Times New Roman"/>
              </w:rPr>
              <w:t>постоянно</w:t>
            </w:r>
          </w:p>
        </w:tc>
      </w:tr>
    </w:tbl>
    <w:p w:rsidR="00DC26C0" w:rsidRPr="00764024" w:rsidRDefault="00DC26C0" w:rsidP="00DC26C0">
      <w:pPr>
        <w:rPr>
          <w:rFonts w:ascii="Times New Roman" w:hAnsi="Times New Roman"/>
        </w:rPr>
      </w:pPr>
    </w:p>
    <w:p w:rsidR="00DC26C0" w:rsidRPr="00927F87" w:rsidRDefault="00DC26C0" w:rsidP="00483C50">
      <w:pPr>
        <w:jc w:val="both"/>
        <w:rPr>
          <w:rFonts w:ascii="Times New Roman" w:hAnsi="Times New Roman"/>
          <w:sz w:val="28"/>
        </w:rPr>
      </w:pPr>
    </w:p>
    <w:sectPr w:rsidR="00DC26C0" w:rsidRPr="00927F87" w:rsidSect="00890673">
      <w:pgSz w:w="11907" w:h="16840"/>
      <w:pgMar w:top="533" w:right="851" w:bottom="567" w:left="170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2AA" w:rsidRDefault="001002AA" w:rsidP="00890673">
      <w:r>
        <w:separator/>
      </w:r>
    </w:p>
  </w:endnote>
  <w:endnote w:type="continuationSeparator" w:id="0">
    <w:p w:rsidR="001002AA" w:rsidRDefault="001002AA" w:rsidP="00890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2AA" w:rsidRDefault="001002AA" w:rsidP="00890673">
      <w:r>
        <w:separator/>
      </w:r>
    </w:p>
  </w:footnote>
  <w:footnote w:type="continuationSeparator" w:id="0">
    <w:p w:rsidR="001002AA" w:rsidRDefault="001002AA" w:rsidP="00890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0AB"/>
    <w:multiLevelType w:val="hybridMultilevel"/>
    <w:tmpl w:val="F238E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286B"/>
    <w:multiLevelType w:val="hybridMultilevel"/>
    <w:tmpl w:val="6B249D12"/>
    <w:lvl w:ilvl="0" w:tplc="73E48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C6F95"/>
    <w:multiLevelType w:val="hybridMultilevel"/>
    <w:tmpl w:val="1242C666"/>
    <w:lvl w:ilvl="0" w:tplc="6A70B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490A42"/>
    <w:multiLevelType w:val="hybridMultilevel"/>
    <w:tmpl w:val="2E5C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D6210"/>
    <w:multiLevelType w:val="hybridMultilevel"/>
    <w:tmpl w:val="ABF08320"/>
    <w:lvl w:ilvl="0" w:tplc="95C2D0EC">
      <w:start w:val="1"/>
      <w:numFmt w:val="bullet"/>
      <w:lvlText w:val="-"/>
      <w:lvlJc w:val="left"/>
      <w:pPr>
        <w:ind w:left="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2CE34D16"/>
    <w:multiLevelType w:val="hybridMultilevel"/>
    <w:tmpl w:val="A5C87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E7E35"/>
    <w:multiLevelType w:val="hybridMultilevel"/>
    <w:tmpl w:val="38CA2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4254EE"/>
    <w:multiLevelType w:val="singleLevel"/>
    <w:tmpl w:val="FF4E16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8165E2E"/>
    <w:multiLevelType w:val="hybridMultilevel"/>
    <w:tmpl w:val="E2AED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67107"/>
    <w:multiLevelType w:val="hybridMultilevel"/>
    <w:tmpl w:val="1B38A86C"/>
    <w:lvl w:ilvl="0" w:tplc="C4C68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A27017"/>
    <w:multiLevelType w:val="singleLevel"/>
    <w:tmpl w:val="DFCE87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D760FF7"/>
    <w:multiLevelType w:val="hybridMultilevel"/>
    <w:tmpl w:val="69B6D89A"/>
    <w:lvl w:ilvl="0" w:tplc="575E3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5F5EB4"/>
    <w:multiLevelType w:val="hybridMultilevel"/>
    <w:tmpl w:val="64F235A0"/>
    <w:lvl w:ilvl="0" w:tplc="4FA833EC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A6390"/>
    <w:multiLevelType w:val="hybridMultilevel"/>
    <w:tmpl w:val="01741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25703"/>
    <w:multiLevelType w:val="hybridMultilevel"/>
    <w:tmpl w:val="89D2C622"/>
    <w:lvl w:ilvl="0" w:tplc="82FA2C8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553C8B"/>
    <w:multiLevelType w:val="hybridMultilevel"/>
    <w:tmpl w:val="679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C0DCB"/>
    <w:multiLevelType w:val="hybridMultilevel"/>
    <w:tmpl w:val="5A120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630E4"/>
    <w:multiLevelType w:val="hybridMultilevel"/>
    <w:tmpl w:val="A50C4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0"/>
  </w:num>
  <w:num w:numId="8">
    <w:abstractNumId w:val="6"/>
  </w:num>
  <w:num w:numId="9">
    <w:abstractNumId w:val="17"/>
  </w:num>
  <w:num w:numId="10">
    <w:abstractNumId w:val="11"/>
  </w:num>
  <w:num w:numId="11">
    <w:abstractNumId w:val="3"/>
  </w:num>
  <w:num w:numId="12">
    <w:abstractNumId w:val="5"/>
  </w:num>
  <w:num w:numId="13">
    <w:abstractNumId w:val="13"/>
  </w:num>
  <w:num w:numId="14">
    <w:abstractNumId w:val="16"/>
  </w:num>
  <w:num w:numId="15">
    <w:abstractNumId w:val="8"/>
  </w:num>
  <w:num w:numId="16">
    <w:abstractNumId w:val="2"/>
  </w:num>
  <w:num w:numId="17">
    <w:abstractNumId w:val="15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C"/>
    <w:rsid w:val="00031745"/>
    <w:rsid w:val="00054706"/>
    <w:rsid w:val="00061BA2"/>
    <w:rsid w:val="00062568"/>
    <w:rsid w:val="00065975"/>
    <w:rsid w:val="00067E02"/>
    <w:rsid w:val="000819A7"/>
    <w:rsid w:val="0009726E"/>
    <w:rsid w:val="000A7804"/>
    <w:rsid w:val="000B0E32"/>
    <w:rsid w:val="000B27DE"/>
    <w:rsid w:val="000C32D5"/>
    <w:rsid w:val="000C42F8"/>
    <w:rsid w:val="000D3D2B"/>
    <w:rsid w:val="000D616D"/>
    <w:rsid w:val="000E5C0B"/>
    <w:rsid w:val="000F7629"/>
    <w:rsid w:val="001002AA"/>
    <w:rsid w:val="00100B08"/>
    <w:rsid w:val="001010DE"/>
    <w:rsid w:val="00102D9F"/>
    <w:rsid w:val="00113A44"/>
    <w:rsid w:val="00130DD3"/>
    <w:rsid w:val="00143C98"/>
    <w:rsid w:val="00146B50"/>
    <w:rsid w:val="00153A9B"/>
    <w:rsid w:val="00157089"/>
    <w:rsid w:val="00170565"/>
    <w:rsid w:val="00170EEA"/>
    <w:rsid w:val="00186F66"/>
    <w:rsid w:val="00194E3E"/>
    <w:rsid w:val="001B2F5A"/>
    <w:rsid w:val="001C7471"/>
    <w:rsid w:val="001C753C"/>
    <w:rsid w:val="001F7075"/>
    <w:rsid w:val="00224249"/>
    <w:rsid w:val="002372CC"/>
    <w:rsid w:val="00246832"/>
    <w:rsid w:val="002468AF"/>
    <w:rsid w:val="0024696F"/>
    <w:rsid w:val="0025072F"/>
    <w:rsid w:val="00290AB4"/>
    <w:rsid w:val="00292FC7"/>
    <w:rsid w:val="00294645"/>
    <w:rsid w:val="00296EB3"/>
    <w:rsid w:val="002A6E9E"/>
    <w:rsid w:val="002B1BE3"/>
    <w:rsid w:val="002C73F3"/>
    <w:rsid w:val="002C79A8"/>
    <w:rsid w:val="002C7E11"/>
    <w:rsid w:val="00300D78"/>
    <w:rsid w:val="003076B1"/>
    <w:rsid w:val="00315693"/>
    <w:rsid w:val="00322D62"/>
    <w:rsid w:val="0033045D"/>
    <w:rsid w:val="00343A7A"/>
    <w:rsid w:val="00343DBF"/>
    <w:rsid w:val="003504F8"/>
    <w:rsid w:val="00352611"/>
    <w:rsid w:val="00360C42"/>
    <w:rsid w:val="003A2348"/>
    <w:rsid w:val="003B114B"/>
    <w:rsid w:val="003E6564"/>
    <w:rsid w:val="003F27C4"/>
    <w:rsid w:val="00400000"/>
    <w:rsid w:val="0041677F"/>
    <w:rsid w:val="004218C4"/>
    <w:rsid w:val="004236CB"/>
    <w:rsid w:val="0043488E"/>
    <w:rsid w:val="00437C17"/>
    <w:rsid w:val="00453A29"/>
    <w:rsid w:val="00457D28"/>
    <w:rsid w:val="00483C50"/>
    <w:rsid w:val="004A549E"/>
    <w:rsid w:val="004B5D3C"/>
    <w:rsid w:val="004B6CA5"/>
    <w:rsid w:val="004C1A9F"/>
    <w:rsid w:val="004E76AF"/>
    <w:rsid w:val="004F2B27"/>
    <w:rsid w:val="00514C44"/>
    <w:rsid w:val="0051598A"/>
    <w:rsid w:val="00521B5B"/>
    <w:rsid w:val="0052347F"/>
    <w:rsid w:val="00532004"/>
    <w:rsid w:val="005351B6"/>
    <w:rsid w:val="00581899"/>
    <w:rsid w:val="005863D5"/>
    <w:rsid w:val="00586F9F"/>
    <w:rsid w:val="005A2350"/>
    <w:rsid w:val="005A61E9"/>
    <w:rsid w:val="005B0052"/>
    <w:rsid w:val="005B3167"/>
    <w:rsid w:val="005B4A6A"/>
    <w:rsid w:val="005B66AD"/>
    <w:rsid w:val="005B6C24"/>
    <w:rsid w:val="005C1246"/>
    <w:rsid w:val="005D0838"/>
    <w:rsid w:val="005D0BD5"/>
    <w:rsid w:val="005F06AD"/>
    <w:rsid w:val="005F71BB"/>
    <w:rsid w:val="006108D2"/>
    <w:rsid w:val="00622D7B"/>
    <w:rsid w:val="00651028"/>
    <w:rsid w:val="00661D8C"/>
    <w:rsid w:val="00691E77"/>
    <w:rsid w:val="006A37EE"/>
    <w:rsid w:val="006C32A2"/>
    <w:rsid w:val="006C428A"/>
    <w:rsid w:val="006F3998"/>
    <w:rsid w:val="00715A12"/>
    <w:rsid w:val="00725DEE"/>
    <w:rsid w:val="00740880"/>
    <w:rsid w:val="00742327"/>
    <w:rsid w:val="00783239"/>
    <w:rsid w:val="00786D16"/>
    <w:rsid w:val="00793B0D"/>
    <w:rsid w:val="00793CE7"/>
    <w:rsid w:val="007942D0"/>
    <w:rsid w:val="0079643D"/>
    <w:rsid w:val="007A5D25"/>
    <w:rsid w:val="007B08D6"/>
    <w:rsid w:val="007B6CE8"/>
    <w:rsid w:val="007C1361"/>
    <w:rsid w:val="007D2BAA"/>
    <w:rsid w:val="007D52D9"/>
    <w:rsid w:val="007D5C04"/>
    <w:rsid w:val="007D5EF7"/>
    <w:rsid w:val="007D70CB"/>
    <w:rsid w:val="007D7628"/>
    <w:rsid w:val="007F2CCB"/>
    <w:rsid w:val="007F73B0"/>
    <w:rsid w:val="008039AC"/>
    <w:rsid w:val="0080646D"/>
    <w:rsid w:val="00814B7B"/>
    <w:rsid w:val="008362C3"/>
    <w:rsid w:val="00856754"/>
    <w:rsid w:val="00861B4E"/>
    <w:rsid w:val="0086613C"/>
    <w:rsid w:val="00870972"/>
    <w:rsid w:val="00876349"/>
    <w:rsid w:val="00885DB0"/>
    <w:rsid w:val="00890673"/>
    <w:rsid w:val="008958F5"/>
    <w:rsid w:val="008A4068"/>
    <w:rsid w:val="008B7B79"/>
    <w:rsid w:val="008D2EEF"/>
    <w:rsid w:val="008D5341"/>
    <w:rsid w:val="008F000C"/>
    <w:rsid w:val="00927F87"/>
    <w:rsid w:val="00934EB4"/>
    <w:rsid w:val="00935385"/>
    <w:rsid w:val="00941E75"/>
    <w:rsid w:val="00945F71"/>
    <w:rsid w:val="0094708B"/>
    <w:rsid w:val="009502E1"/>
    <w:rsid w:val="00954124"/>
    <w:rsid w:val="009569C3"/>
    <w:rsid w:val="00974317"/>
    <w:rsid w:val="00996F2A"/>
    <w:rsid w:val="009D78B5"/>
    <w:rsid w:val="009E0089"/>
    <w:rsid w:val="009F3B6B"/>
    <w:rsid w:val="00A00578"/>
    <w:rsid w:val="00A01F22"/>
    <w:rsid w:val="00A07EF5"/>
    <w:rsid w:val="00A143EB"/>
    <w:rsid w:val="00A4044E"/>
    <w:rsid w:val="00A46155"/>
    <w:rsid w:val="00A61402"/>
    <w:rsid w:val="00A63ADD"/>
    <w:rsid w:val="00A76DC0"/>
    <w:rsid w:val="00A774C9"/>
    <w:rsid w:val="00A84E2B"/>
    <w:rsid w:val="00A979B6"/>
    <w:rsid w:val="00AA1FFD"/>
    <w:rsid w:val="00AA4C29"/>
    <w:rsid w:val="00AA62F6"/>
    <w:rsid w:val="00AB4EC4"/>
    <w:rsid w:val="00AB5619"/>
    <w:rsid w:val="00AC262F"/>
    <w:rsid w:val="00AC3710"/>
    <w:rsid w:val="00AD569C"/>
    <w:rsid w:val="00AD646E"/>
    <w:rsid w:val="00AE4909"/>
    <w:rsid w:val="00AF3556"/>
    <w:rsid w:val="00AF7CBF"/>
    <w:rsid w:val="00B01BA4"/>
    <w:rsid w:val="00B117FA"/>
    <w:rsid w:val="00B11E0B"/>
    <w:rsid w:val="00B50DB8"/>
    <w:rsid w:val="00B616CA"/>
    <w:rsid w:val="00B71EC5"/>
    <w:rsid w:val="00B73860"/>
    <w:rsid w:val="00B853B4"/>
    <w:rsid w:val="00B865E9"/>
    <w:rsid w:val="00B933B4"/>
    <w:rsid w:val="00B947F1"/>
    <w:rsid w:val="00BA3FFC"/>
    <w:rsid w:val="00BA73EC"/>
    <w:rsid w:val="00BB71C5"/>
    <w:rsid w:val="00BC3003"/>
    <w:rsid w:val="00BC484F"/>
    <w:rsid w:val="00BD01DC"/>
    <w:rsid w:val="00BD0249"/>
    <w:rsid w:val="00BD6B30"/>
    <w:rsid w:val="00BE54F4"/>
    <w:rsid w:val="00BE6A98"/>
    <w:rsid w:val="00BF058A"/>
    <w:rsid w:val="00BF06DB"/>
    <w:rsid w:val="00C02ADF"/>
    <w:rsid w:val="00C04825"/>
    <w:rsid w:val="00C058A6"/>
    <w:rsid w:val="00C1227A"/>
    <w:rsid w:val="00C21F9C"/>
    <w:rsid w:val="00C27598"/>
    <w:rsid w:val="00C3166A"/>
    <w:rsid w:val="00C34D9D"/>
    <w:rsid w:val="00C471B4"/>
    <w:rsid w:val="00C532AC"/>
    <w:rsid w:val="00C57B65"/>
    <w:rsid w:val="00C73ACB"/>
    <w:rsid w:val="00C77386"/>
    <w:rsid w:val="00C85176"/>
    <w:rsid w:val="00C85B66"/>
    <w:rsid w:val="00CA13C9"/>
    <w:rsid w:val="00CA79FA"/>
    <w:rsid w:val="00CB0F97"/>
    <w:rsid w:val="00CB31FD"/>
    <w:rsid w:val="00CC21C4"/>
    <w:rsid w:val="00CC6072"/>
    <w:rsid w:val="00CC68EC"/>
    <w:rsid w:val="00CD2726"/>
    <w:rsid w:val="00CD6470"/>
    <w:rsid w:val="00CE57BE"/>
    <w:rsid w:val="00CE6211"/>
    <w:rsid w:val="00CF2A0E"/>
    <w:rsid w:val="00CF7ECB"/>
    <w:rsid w:val="00D31C8F"/>
    <w:rsid w:val="00D416E0"/>
    <w:rsid w:val="00D43224"/>
    <w:rsid w:val="00D501CC"/>
    <w:rsid w:val="00D54D6D"/>
    <w:rsid w:val="00D64223"/>
    <w:rsid w:val="00D673AF"/>
    <w:rsid w:val="00D7283C"/>
    <w:rsid w:val="00D75C36"/>
    <w:rsid w:val="00D952DB"/>
    <w:rsid w:val="00DA0D2E"/>
    <w:rsid w:val="00DB4150"/>
    <w:rsid w:val="00DC26C0"/>
    <w:rsid w:val="00DD64C5"/>
    <w:rsid w:val="00DE6F28"/>
    <w:rsid w:val="00DF06BC"/>
    <w:rsid w:val="00E12A7A"/>
    <w:rsid w:val="00E87EA9"/>
    <w:rsid w:val="00E91D5A"/>
    <w:rsid w:val="00E945CA"/>
    <w:rsid w:val="00E97800"/>
    <w:rsid w:val="00EA13EC"/>
    <w:rsid w:val="00EA25C4"/>
    <w:rsid w:val="00EA35EA"/>
    <w:rsid w:val="00EA6218"/>
    <w:rsid w:val="00EC3878"/>
    <w:rsid w:val="00ED0D03"/>
    <w:rsid w:val="00ED65E0"/>
    <w:rsid w:val="00ED7B6F"/>
    <w:rsid w:val="00EE15DE"/>
    <w:rsid w:val="00EF433E"/>
    <w:rsid w:val="00EF703F"/>
    <w:rsid w:val="00F037A4"/>
    <w:rsid w:val="00F14C55"/>
    <w:rsid w:val="00F163DA"/>
    <w:rsid w:val="00F20872"/>
    <w:rsid w:val="00F2582F"/>
    <w:rsid w:val="00F436D0"/>
    <w:rsid w:val="00F44BB7"/>
    <w:rsid w:val="00F568DC"/>
    <w:rsid w:val="00F62476"/>
    <w:rsid w:val="00F746A5"/>
    <w:rsid w:val="00F814DA"/>
    <w:rsid w:val="00F816CC"/>
    <w:rsid w:val="00F824F3"/>
    <w:rsid w:val="00FA768F"/>
    <w:rsid w:val="00FB427D"/>
    <w:rsid w:val="00FC7D2E"/>
    <w:rsid w:val="00FD5F3B"/>
    <w:rsid w:val="00FF3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ms Rmn" w:hAnsi="Tms Rm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sz w:val="28"/>
    </w:rPr>
  </w:style>
  <w:style w:type="paragraph" w:styleId="2">
    <w:name w:val="heading 2"/>
    <w:basedOn w:val="a"/>
    <w:next w:val="a"/>
    <w:qFormat/>
    <w:pPr>
      <w:keepNext/>
      <w:spacing w:line="160" w:lineRule="exact"/>
      <w:jc w:val="center"/>
      <w:outlineLvl w:val="1"/>
    </w:pPr>
    <w:rPr>
      <w:rFonts w:ascii="Times New Roman" w:hAnsi="Times New Roman"/>
      <w:i/>
      <w:sz w:val="18"/>
    </w:rPr>
  </w:style>
  <w:style w:type="paragraph" w:styleId="3">
    <w:name w:val="heading 3"/>
    <w:basedOn w:val="a"/>
    <w:next w:val="a"/>
    <w:qFormat/>
    <w:pPr>
      <w:keepNext/>
      <w:ind w:firstLine="708"/>
      <w:jc w:val="both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qFormat/>
    <w:pPr>
      <w:keepNext/>
      <w:ind w:firstLine="709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  <w:rPr>
      <w:rFonts w:ascii="Times New Roman" w:hAnsi="Times New Roman"/>
      <w:b/>
      <w:sz w:val="1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ascii="Times New Roman" w:hAnsi="Times New Roman"/>
      <w:sz w:val="24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 New Roman" w:hAnsi="Times New Roman"/>
      <w:b/>
      <w:bCs/>
      <w:sz w:val="24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ourier New" w:hAnsi="Courier New"/>
      <w:sz w:val="28"/>
    </w:rPr>
  </w:style>
  <w:style w:type="paragraph" w:styleId="a4">
    <w:name w:val="Body Text Indent"/>
    <w:basedOn w:val="a"/>
    <w:pPr>
      <w:ind w:firstLine="709"/>
      <w:jc w:val="both"/>
    </w:pPr>
    <w:rPr>
      <w:rFonts w:ascii="Times New Roman" w:hAnsi="Times New Roman"/>
      <w:sz w:val="28"/>
    </w:rPr>
  </w:style>
  <w:style w:type="paragraph" w:styleId="a5">
    <w:name w:val="caption"/>
    <w:basedOn w:val="a"/>
    <w:next w:val="a"/>
    <w:qFormat/>
    <w:pPr>
      <w:ind w:firstLine="709"/>
    </w:pPr>
    <w:rPr>
      <w:rFonts w:ascii="Times New Roman" w:hAnsi="Times New Roman"/>
      <w:sz w:val="24"/>
    </w:rPr>
  </w:style>
  <w:style w:type="paragraph" w:styleId="a6">
    <w:name w:val="Title"/>
    <w:basedOn w:val="a"/>
    <w:qFormat/>
    <w:rsid w:val="004B5D3C"/>
    <w:pPr>
      <w:ind w:firstLine="720"/>
      <w:jc w:val="center"/>
    </w:pPr>
    <w:rPr>
      <w:rFonts w:ascii="Times New Roman" w:hAnsi="Times New Roman"/>
      <w:b/>
    </w:rPr>
  </w:style>
  <w:style w:type="paragraph" w:styleId="a7">
    <w:name w:val="Balloon Text"/>
    <w:basedOn w:val="a"/>
    <w:link w:val="a8"/>
    <w:rsid w:val="00CD2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272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8039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AE490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27F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27F87"/>
    <w:rPr>
      <w:b/>
      <w:bCs/>
    </w:rPr>
  </w:style>
  <w:style w:type="paragraph" w:customStyle="1" w:styleId="Default">
    <w:name w:val="Default"/>
    <w:rsid w:val="00D31C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rsid w:val="008906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90673"/>
    <w:rPr>
      <w:rFonts w:ascii="Tms Rmn" w:hAnsi="Tms Rmn"/>
    </w:rPr>
  </w:style>
  <w:style w:type="paragraph" w:styleId="af">
    <w:name w:val="footer"/>
    <w:basedOn w:val="a"/>
    <w:link w:val="af0"/>
    <w:rsid w:val="008906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90673"/>
    <w:rPr>
      <w:rFonts w:ascii="Tms Rmn" w:hAnsi="Tms Rmn"/>
    </w:rPr>
  </w:style>
  <w:style w:type="character" w:customStyle="1" w:styleId="af1">
    <w:name w:val="Гипертекстовая ссылка"/>
    <w:basedOn w:val="a0"/>
    <w:uiPriority w:val="99"/>
    <w:rsid w:val="00B50DB8"/>
    <w:rPr>
      <w:rFonts w:cs="Times New Roman"/>
      <w:b/>
      <w:color w:val="106BBE"/>
    </w:rPr>
  </w:style>
  <w:style w:type="paragraph" w:styleId="af2">
    <w:name w:val="No Spacing"/>
    <w:uiPriority w:val="1"/>
    <w:qFormat/>
    <w:rsid w:val="002C73F3"/>
    <w:rPr>
      <w:rFonts w:ascii="Calibri" w:hAnsi="Calibri"/>
      <w:sz w:val="22"/>
      <w:szCs w:val="22"/>
    </w:rPr>
  </w:style>
  <w:style w:type="character" w:customStyle="1" w:styleId="af3">
    <w:name w:val="Цветовое выделение"/>
    <w:uiPriority w:val="99"/>
    <w:rsid w:val="00DC26C0"/>
    <w:rPr>
      <w:b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DC26C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DC26C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4164">
                  <w:marLeft w:val="0"/>
                  <w:marRight w:val="0"/>
                  <w:marTop w:val="0"/>
                  <w:marBottom w:val="207"/>
                  <w:divBdr>
                    <w:top w:val="single" w:sz="4" w:space="10" w:color="E5E5E5"/>
                    <w:left w:val="single" w:sz="4" w:space="10" w:color="E5E5E5"/>
                    <w:bottom w:val="single" w:sz="4" w:space="14" w:color="E5E5E5"/>
                    <w:right w:val="single" w:sz="4" w:space="10" w:color="E5E5E5"/>
                  </w:divBdr>
                  <w:divsChild>
                    <w:div w:id="3855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1CFAC-40BF-4B51-8846-25B74ECF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Цiыфмэ  IофшIапIэ  ягъэгъотыгъэнымкIе</vt:lpstr>
    </vt:vector>
  </TitlesOfParts>
  <Company>Комитет РА по занятости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Цiыфмэ  IофшIапIэ  ягъэгъотыгъэнымкIе</dc:title>
  <dc:creator>Word Development</dc:creator>
  <cp:lastModifiedBy>user-12</cp:lastModifiedBy>
  <cp:revision>2</cp:revision>
  <cp:lastPrinted>2018-09-19T08:09:00Z</cp:lastPrinted>
  <dcterms:created xsi:type="dcterms:W3CDTF">2018-09-19T13:13:00Z</dcterms:created>
  <dcterms:modified xsi:type="dcterms:W3CDTF">2018-09-19T13:13:00Z</dcterms:modified>
</cp:coreProperties>
</file>